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EEDB24" w14:textId="6D3E1526" w:rsidR="00C44F6B" w:rsidRPr="007E15BC" w:rsidRDefault="00F2358C" w:rsidP="00374287">
      <w:pPr>
        <w:pStyle w:val="BodyText"/>
        <w:ind w:left="113"/>
        <w:jc w:val="both"/>
        <w:rPr>
          <w:rFonts w:ascii="Arial" w:hAnsi="Arial" w:cs="Arial"/>
          <w:b/>
          <w:bCs/>
          <w:sz w:val="20"/>
          <w:szCs w:val="20"/>
        </w:rPr>
      </w:pPr>
      <w:r w:rsidRPr="007E15BC">
        <w:rPr>
          <w:rFonts w:ascii="Arial" w:hAnsi="Arial" w:cs="Arial"/>
          <w:b/>
          <w:bCs/>
          <w:sz w:val="20"/>
          <w:szCs w:val="20"/>
        </w:rPr>
        <w:t>Innovation Acceleration Program</w:t>
      </w:r>
      <w:r w:rsidR="00374287" w:rsidRPr="007E15BC">
        <w:rPr>
          <w:rFonts w:ascii="Arial" w:hAnsi="Arial" w:cs="Arial"/>
          <w:b/>
          <w:bCs/>
          <w:sz w:val="20"/>
          <w:szCs w:val="20"/>
        </w:rPr>
        <w:t xml:space="preserve"> - </w:t>
      </w:r>
      <w:r w:rsidRPr="007E15BC">
        <w:rPr>
          <w:rFonts w:ascii="Arial" w:hAnsi="Arial" w:cs="Arial"/>
          <w:b/>
          <w:bCs/>
          <w:sz w:val="20"/>
          <w:szCs w:val="20"/>
        </w:rPr>
        <w:t>University of Melbourne and Western Health</w:t>
      </w:r>
    </w:p>
    <w:p w14:paraId="08691BFD" w14:textId="77777777" w:rsidR="007E15BC" w:rsidRDefault="007E15BC" w:rsidP="00374287">
      <w:pPr>
        <w:pStyle w:val="BodyText"/>
        <w:ind w:left="113"/>
        <w:jc w:val="both"/>
        <w:rPr>
          <w:rFonts w:ascii="Arial" w:hAnsi="Arial" w:cs="Arial"/>
          <w:b/>
          <w:bCs/>
          <w:sz w:val="20"/>
          <w:szCs w:val="20"/>
          <w:u w:val="single"/>
        </w:rPr>
      </w:pPr>
    </w:p>
    <w:p w14:paraId="69B28899" w14:textId="2271F24C" w:rsidR="007E15BC" w:rsidRPr="00374287" w:rsidRDefault="007E15BC" w:rsidP="00374287">
      <w:pPr>
        <w:pStyle w:val="BodyText"/>
        <w:ind w:left="113"/>
        <w:jc w:val="both"/>
        <w:rPr>
          <w:rFonts w:ascii="Arial" w:hAnsi="Arial" w:cs="Arial"/>
          <w:b/>
          <w:bCs/>
          <w:sz w:val="20"/>
          <w:szCs w:val="20"/>
          <w:u w:val="single"/>
        </w:rPr>
      </w:pPr>
      <w:r>
        <w:rPr>
          <w:rFonts w:ascii="Arial" w:hAnsi="Arial" w:cs="Arial"/>
          <w:b/>
          <w:bCs/>
          <w:sz w:val="20"/>
          <w:szCs w:val="20"/>
          <w:u w:val="single"/>
        </w:rPr>
        <w:t>Assessment and Program Guidelines</w:t>
      </w:r>
    </w:p>
    <w:p w14:paraId="5C59E987" w14:textId="77777777" w:rsidR="00C44F6B" w:rsidRPr="00374287" w:rsidRDefault="00C44F6B" w:rsidP="00374287">
      <w:pPr>
        <w:pStyle w:val="BodyText"/>
        <w:spacing w:before="7"/>
        <w:jc w:val="both"/>
        <w:rPr>
          <w:rFonts w:ascii="Arial" w:hAnsi="Arial" w:cs="Arial"/>
          <w:sz w:val="20"/>
          <w:szCs w:val="20"/>
        </w:rPr>
      </w:pPr>
    </w:p>
    <w:p w14:paraId="0060C26E" w14:textId="77777777" w:rsidR="00C44F6B" w:rsidRPr="00374287" w:rsidRDefault="0056682D" w:rsidP="00374287">
      <w:pPr>
        <w:pStyle w:val="Heading1"/>
        <w:numPr>
          <w:ilvl w:val="0"/>
          <w:numId w:val="8"/>
        </w:numPr>
        <w:tabs>
          <w:tab w:val="left" w:pos="1130"/>
          <w:tab w:val="left" w:pos="1131"/>
        </w:tabs>
        <w:spacing w:before="100"/>
        <w:ind w:left="594" w:right="121" w:hanging="594"/>
        <w:jc w:val="both"/>
        <w:rPr>
          <w:rFonts w:ascii="Arial" w:hAnsi="Arial" w:cs="Arial"/>
          <w:sz w:val="20"/>
          <w:szCs w:val="20"/>
        </w:rPr>
      </w:pPr>
      <w:bookmarkStart w:id="0" w:name="1_INTRODUCTION"/>
      <w:bookmarkEnd w:id="0"/>
      <w:r w:rsidRPr="00374287">
        <w:rPr>
          <w:rFonts w:ascii="Arial" w:hAnsi="Arial" w:cs="Arial"/>
          <w:spacing w:val="4"/>
          <w:sz w:val="20"/>
          <w:szCs w:val="20"/>
        </w:rPr>
        <w:t>INTRODUCTION</w:t>
      </w:r>
    </w:p>
    <w:p w14:paraId="1B0F9608" w14:textId="77777777" w:rsidR="00C44F6B" w:rsidRPr="00374287" w:rsidRDefault="00C44F6B" w:rsidP="00374287">
      <w:pPr>
        <w:pStyle w:val="BodyText"/>
        <w:ind w:right="121"/>
        <w:jc w:val="both"/>
        <w:rPr>
          <w:rFonts w:ascii="Arial" w:hAnsi="Arial" w:cs="Arial"/>
          <w:b/>
          <w:sz w:val="20"/>
          <w:szCs w:val="20"/>
        </w:rPr>
      </w:pPr>
    </w:p>
    <w:p w14:paraId="3FFB80DB" w14:textId="77777777" w:rsidR="00295B2D" w:rsidRPr="00374287" w:rsidRDefault="00295B2D" w:rsidP="00374287">
      <w:pPr>
        <w:jc w:val="both"/>
        <w:rPr>
          <w:sz w:val="20"/>
          <w:szCs w:val="20"/>
        </w:rPr>
      </w:pPr>
      <w:r w:rsidRPr="00374287">
        <w:rPr>
          <w:sz w:val="20"/>
          <w:szCs w:val="20"/>
        </w:rPr>
        <w:t xml:space="preserve">The Innovation Acceleration Program (IAP) is a joint initiative between Western Health and the University of Melbourne established to encourage innovation and inventorship between Western Health clinicians and University research teams. This exciting opportunity links compelling problems and unmet needs from the health sector with world-class research and </w:t>
      </w:r>
      <w:proofErr w:type="spellStart"/>
      <w:r w:rsidRPr="00374287">
        <w:rPr>
          <w:sz w:val="20"/>
          <w:szCs w:val="20"/>
        </w:rPr>
        <w:t>commercialisation</w:t>
      </w:r>
      <w:proofErr w:type="spellEnd"/>
      <w:r w:rsidRPr="00374287">
        <w:rPr>
          <w:sz w:val="20"/>
          <w:szCs w:val="20"/>
        </w:rPr>
        <w:t xml:space="preserve"> expertise at the University of Melbourne.</w:t>
      </w:r>
    </w:p>
    <w:p w14:paraId="2E8B3284" w14:textId="77777777" w:rsidR="00295B2D" w:rsidRPr="00374287" w:rsidRDefault="00295B2D" w:rsidP="00374287">
      <w:pPr>
        <w:jc w:val="both"/>
        <w:rPr>
          <w:sz w:val="20"/>
          <w:szCs w:val="20"/>
        </w:rPr>
      </w:pPr>
    </w:p>
    <w:p w14:paraId="2D1DCD71" w14:textId="0C836583" w:rsidR="00295B2D" w:rsidRDefault="00295B2D" w:rsidP="00374287">
      <w:pPr>
        <w:jc w:val="both"/>
        <w:rPr>
          <w:b/>
          <w:bCs/>
          <w:sz w:val="20"/>
          <w:szCs w:val="20"/>
        </w:rPr>
      </w:pPr>
      <w:r w:rsidRPr="00374287">
        <w:rPr>
          <w:b/>
          <w:bCs/>
          <w:sz w:val="20"/>
          <w:szCs w:val="20"/>
        </w:rPr>
        <w:t xml:space="preserve">2 </w:t>
      </w:r>
      <w:r w:rsidR="00C863AB">
        <w:rPr>
          <w:b/>
          <w:bCs/>
          <w:sz w:val="20"/>
          <w:szCs w:val="20"/>
        </w:rPr>
        <w:tab/>
      </w:r>
      <w:r w:rsidRPr="00374287">
        <w:rPr>
          <w:b/>
          <w:bCs/>
          <w:sz w:val="20"/>
          <w:szCs w:val="20"/>
        </w:rPr>
        <w:t xml:space="preserve">VALUE </w:t>
      </w:r>
      <w:proofErr w:type="gramStart"/>
      <w:r w:rsidRPr="00374287">
        <w:rPr>
          <w:b/>
          <w:bCs/>
          <w:sz w:val="20"/>
          <w:szCs w:val="20"/>
        </w:rPr>
        <w:t>PROPOSITION</w:t>
      </w:r>
      <w:proofErr w:type="gramEnd"/>
    </w:p>
    <w:p w14:paraId="6B5F3992" w14:textId="77777777" w:rsidR="00B441A7" w:rsidRPr="00374287" w:rsidRDefault="00B441A7" w:rsidP="00374287">
      <w:pPr>
        <w:jc w:val="both"/>
        <w:rPr>
          <w:b/>
          <w:bCs/>
          <w:sz w:val="20"/>
          <w:szCs w:val="20"/>
        </w:rPr>
      </w:pPr>
    </w:p>
    <w:p w14:paraId="3F3087DB" w14:textId="77777777" w:rsidR="00295B2D" w:rsidRPr="00374287" w:rsidRDefault="00295B2D" w:rsidP="00374287">
      <w:pPr>
        <w:pStyle w:val="ListParagraph"/>
        <w:widowControl/>
        <w:numPr>
          <w:ilvl w:val="0"/>
          <w:numId w:val="27"/>
        </w:numPr>
        <w:autoSpaceDE/>
        <w:autoSpaceDN/>
        <w:spacing w:after="160" w:line="259" w:lineRule="auto"/>
        <w:contextualSpacing/>
        <w:jc w:val="both"/>
        <w:rPr>
          <w:sz w:val="20"/>
          <w:szCs w:val="20"/>
        </w:rPr>
      </w:pPr>
      <w:r w:rsidRPr="00374287">
        <w:rPr>
          <w:sz w:val="20"/>
          <w:szCs w:val="20"/>
        </w:rPr>
        <w:t xml:space="preserve">Researchers will have the opportunity to work on solutions to </w:t>
      </w:r>
      <w:proofErr w:type="spellStart"/>
      <w:r w:rsidRPr="00374287">
        <w:rPr>
          <w:sz w:val="20"/>
          <w:szCs w:val="20"/>
        </w:rPr>
        <w:t>recognised</w:t>
      </w:r>
      <w:proofErr w:type="spellEnd"/>
      <w:r w:rsidRPr="00374287">
        <w:rPr>
          <w:sz w:val="20"/>
          <w:szCs w:val="20"/>
        </w:rPr>
        <w:t xml:space="preserve"> heath sector problems and receive seed funding to develop their concept.</w:t>
      </w:r>
    </w:p>
    <w:p w14:paraId="43D8B31A" w14:textId="77777777" w:rsidR="00295B2D" w:rsidRPr="00374287" w:rsidRDefault="00B441A7" w:rsidP="00374287">
      <w:pPr>
        <w:pStyle w:val="ListParagraph"/>
        <w:widowControl/>
        <w:numPr>
          <w:ilvl w:val="0"/>
          <w:numId w:val="27"/>
        </w:numPr>
        <w:autoSpaceDE/>
        <w:autoSpaceDN/>
        <w:spacing w:after="160" w:line="259" w:lineRule="auto"/>
        <w:contextualSpacing/>
        <w:jc w:val="both"/>
        <w:rPr>
          <w:sz w:val="20"/>
          <w:szCs w:val="20"/>
        </w:rPr>
      </w:pPr>
      <w:r>
        <w:rPr>
          <w:sz w:val="20"/>
          <w:szCs w:val="20"/>
        </w:rPr>
        <w:t>Healthcare professionals</w:t>
      </w:r>
      <w:r w:rsidR="00295B2D" w:rsidRPr="00374287">
        <w:rPr>
          <w:sz w:val="20"/>
          <w:szCs w:val="20"/>
        </w:rPr>
        <w:t xml:space="preserve"> will gain experience in collaborating on a specific research concept, working closely with an expert research team to help develop a solution to a key problem that they care about</w:t>
      </w:r>
    </w:p>
    <w:p w14:paraId="6B5BBE6A" w14:textId="4E6D79B9" w:rsidR="00295B2D" w:rsidRPr="00374287" w:rsidRDefault="00295B2D" w:rsidP="00374287">
      <w:pPr>
        <w:pStyle w:val="ListParagraph"/>
        <w:widowControl/>
        <w:numPr>
          <w:ilvl w:val="0"/>
          <w:numId w:val="27"/>
        </w:numPr>
        <w:autoSpaceDE/>
        <w:autoSpaceDN/>
        <w:spacing w:after="160" w:line="259" w:lineRule="auto"/>
        <w:contextualSpacing/>
        <w:jc w:val="both"/>
        <w:rPr>
          <w:sz w:val="20"/>
          <w:szCs w:val="20"/>
        </w:rPr>
      </w:pPr>
      <w:r w:rsidRPr="00374287">
        <w:rPr>
          <w:sz w:val="20"/>
          <w:szCs w:val="20"/>
        </w:rPr>
        <w:t xml:space="preserve">Both researchers and </w:t>
      </w:r>
      <w:r w:rsidR="00B441A7">
        <w:rPr>
          <w:sz w:val="20"/>
          <w:szCs w:val="20"/>
        </w:rPr>
        <w:t>healthcare professionals</w:t>
      </w:r>
      <w:r w:rsidRPr="00374287">
        <w:rPr>
          <w:sz w:val="20"/>
          <w:szCs w:val="20"/>
        </w:rPr>
        <w:t xml:space="preserve"> will receive focused mentorship and guidance from an experienced team of advisors throughout the program and will develop a level of commercial literacy in areas including pitching, IP management and commercial strategy development</w:t>
      </w:r>
      <w:r w:rsidR="00C863AB">
        <w:rPr>
          <w:sz w:val="20"/>
          <w:szCs w:val="20"/>
        </w:rPr>
        <w:t>.</w:t>
      </w:r>
    </w:p>
    <w:p w14:paraId="39A4DDC5" w14:textId="77777777" w:rsidR="00C44F6B" w:rsidRPr="00374287" w:rsidRDefault="0056682D" w:rsidP="00374287">
      <w:pPr>
        <w:pStyle w:val="Heading1"/>
        <w:numPr>
          <w:ilvl w:val="0"/>
          <w:numId w:val="28"/>
        </w:numPr>
        <w:tabs>
          <w:tab w:val="left" w:pos="1130"/>
          <w:tab w:val="left" w:pos="1131"/>
        </w:tabs>
        <w:ind w:right="121"/>
        <w:jc w:val="both"/>
        <w:rPr>
          <w:rFonts w:ascii="Arial" w:hAnsi="Arial" w:cs="Arial"/>
          <w:sz w:val="20"/>
          <w:szCs w:val="20"/>
        </w:rPr>
      </w:pPr>
      <w:bookmarkStart w:id="1" w:name="2_OBJECTIVES"/>
      <w:bookmarkEnd w:id="1"/>
      <w:r w:rsidRPr="00374287">
        <w:rPr>
          <w:rFonts w:ascii="Arial" w:hAnsi="Arial" w:cs="Arial"/>
          <w:spacing w:val="4"/>
          <w:sz w:val="20"/>
          <w:szCs w:val="20"/>
        </w:rPr>
        <w:t>OBJECTIVES</w:t>
      </w:r>
    </w:p>
    <w:p w14:paraId="04DCB2C0" w14:textId="77777777" w:rsidR="00C44F6B" w:rsidRPr="00374287" w:rsidRDefault="00295B2D" w:rsidP="00374287">
      <w:pPr>
        <w:pStyle w:val="BodyText"/>
        <w:spacing w:before="4"/>
        <w:ind w:right="121"/>
        <w:jc w:val="both"/>
        <w:rPr>
          <w:rFonts w:ascii="Arial" w:hAnsi="Arial" w:cs="Arial"/>
          <w:b/>
          <w:sz w:val="20"/>
          <w:szCs w:val="20"/>
        </w:rPr>
      </w:pPr>
      <w:r w:rsidRPr="00374287">
        <w:rPr>
          <w:rFonts w:ascii="Arial" w:hAnsi="Arial" w:cs="Arial"/>
          <w:b/>
          <w:sz w:val="20"/>
          <w:szCs w:val="20"/>
        </w:rPr>
        <w:tab/>
      </w:r>
    </w:p>
    <w:p w14:paraId="21C21D9C" w14:textId="58E37F0E" w:rsidR="00295B2D" w:rsidRPr="00374287" w:rsidRDefault="00295B2D" w:rsidP="00374287">
      <w:pPr>
        <w:pStyle w:val="ListParagraph"/>
        <w:widowControl/>
        <w:numPr>
          <w:ilvl w:val="0"/>
          <w:numId w:val="26"/>
        </w:numPr>
        <w:autoSpaceDE/>
        <w:autoSpaceDN/>
        <w:spacing w:after="160" w:line="259" w:lineRule="auto"/>
        <w:contextualSpacing/>
        <w:jc w:val="both"/>
        <w:rPr>
          <w:sz w:val="20"/>
          <w:szCs w:val="20"/>
        </w:rPr>
      </w:pPr>
      <w:r w:rsidRPr="00374287">
        <w:rPr>
          <w:sz w:val="20"/>
          <w:szCs w:val="20"/>
        </w:rPr>
        <w:t>To develop innovative solutions to clinical and health-related unmet needs</w:t>
      </w:r>
      <w:r w:rsidR="00C863AB">
        <w:rPr>
          <w:sz w:val="20"/>
          <w:szCs w:val="20"/>
        </w:rPr>
        <w:t>.</w:t>
      </w:r>
    </w:p>
    <w:p w14:paraId="2EF6A371" w14:textId="2A8E158D" w:rsidR="00295B2D" w:rsidRPr="00374287" w:rsidRDefault="00295B2D" w:rsidP="00374287">
      <w:pPr>
        <w:pStyle w:val="ListParagraph"/>
        <w:widowControl/>
        <w:numPr>
          <w:ilvl w:val="0"/>
          <w:numId w:val="26"/>
        </w:numPr>
        <w:autoSpaceDE/>
        <w:autoSpaceDN/>
        <w:spacing w:after="160" w:line="259" w:lineRule="auto"/>
        <w:contextualSpacing/>
        <w:jc w:val="both"/>
        <w:rPr>
          <w:sz w:val="20"/>
          <w:szCs w:val="20"/>
        </w:rPr>
      </w:pPr>
      <w:r w:rsidRPr="00374287">
        <w:rPr>
          <w:sz w:val="20"/>
          <w:szCs w:val="20"/>
        </w:rPr>
        <w:t>To foster strong, productive engagement between W</w:t>
      </w:r>
      <w:r w:rsidR="00B441A7">
        <w:rPr>
          <w:sz w:val="20"/>
          <w:szCs w:val="20"/>
        </w:rPr>
        <w:t xml:space="preserve">estern </w:t>
      </w:r>
      <w:r w:rsidRPr="00374287">
        <w:rPr>
          <w:sz w:val="20"/>
          <w:szCs w:val="20"/>
        </w:rPr>
        <w:t>H</w:t>
      </w:r>
      <w:r w:rsidR="00B441A7">
        <w:rPr>
          <w:sz w:val="20"/>
          <w:szCs w:val="20"/>
        </w:rPr>
        <w:t>ealth</w:t>
      </w:r>
      <w:r w:rsidRPr="00374287">
        <w:rPr>
          <w:sz w:val="20"/>
          <w:szCs w:val="20"/>
        </w:rPr>
        <w:t xml:space="preserve"> and U</w:t>
      </w:r>
      <w:r w:rsidR="00B441A7">
        <w:rPr>
          <w:sz w:val="20"/>
          <w:szCs w:val="20"/>
        </w:rPr>
        <w:t>niversity of Melbourne</w:t>
      </w:r>
      <w:r w:rsidR="00C863AB">
        <w:rPr>
          <w:sz w:val="20"/>
          <w:szCs w:val="20"/>
        </w:rPr>
        <w:t>.</w:t>
      </w:r>
    </w:p>
    <w:p w14:paraId="46E9019D" w14:textId="27DD976B" w:rsidR="00295B2D" w:rsidRPr="00374287" w:rsidRDefault="00295B2D" w:rsidP="00374287">
      <w:pPr>
        <w:pStyle w:val="ListParagraph"/>
        <w:widowControl/>
        <w:numPr>
          <w:ilvl w:val="0"/>
          <w:numId w:val="26"/>
        </w:numPr>
        <w:autoSpaceDE/>
        <w:autoSpaceDN/>
        <w:spacing w:after="160" w:line="259" w:lineRule="auto"/>
        <w:contextualSpacing/>
        <w:jc w:val="both"/>
        <w:rPr>
          <w:sz w:val="20"/>
          <w:szCs w:val="20"/>
        </w:rPr>
      </w:pPr>
      <w:r w:rsidRPr="00374287">
        <w:rPr>
          <w:sz w:val="20"/>
          <w:szCs w:val="20"/>
        </w:rPr>
        <w:t>To encourage research teams to focus on targeted solutions to real-life problems</w:t>
      </w:r>
      <w:r w:rsidR="00C863AB">
        <w:rPr>
          <w:sz w:val="20"/>
          <w:szCs w:val="20"/>
        </w:rPr>
        <w:t>.</w:t>
      </w:r>
    </w:p>
    <w:p w14:paraId="73EFBC86" w14:textId="7B06AB80" w:rsidR="00295B2D" w:rsidRPr="00374287" w:rsidRDefault="00295B2D" w:rsidP="00374287">
      <w:pPr>
        <w:pStyle w:val="ListParagraph"/>
        <w:widowControl/>
        <w:numPr>
          <w:ilvl w:val="0"/>
          <w:numId w:val="26"/>
        </w:numPr>
        <w:autoSpaceDE/>
        <w:autoSpaceDN/>
        <w:spacing w:after="160" w:line="259" w:lineRule="auto"/>
        <w:contextualSpacing/>
        <w:jc w:val="both"/>
        <w:rPr>
          <w:sz w:val="20"/>
          <w:szCs w:val="20"/>
        </w:rPr>
      </w:pPr>
      <w:r w:rsidRPr="00374287">
        <w:rPr>
          <w:sz w:val="20"/>
          <w:szCs w:val="20"/>
        </w:rPr>
        <w:t xml:space="preserve">To create a structured program that enables the development of </w:t>
      </w:r>
      <w:r w:rsidR="00B441A7">
        <w:rPr>
          <w:sz w:val="20"/>
          <w:szCs w:val="20"/>
        </w:rPr>
        <w:t>healthcare professional</w:t>
      </w:r>
      <w:r w:rsidRPr="00374287">
        <w:rPr>
          <w:sz w:val="20"/>
          <w:szCs w:val="20"/>
        </w:rPr>
        <w:t xml:space="preserve"> and research teams in the running to receive </w:t>
      </w:r>
      <w:proofErr w:type="spellStart"/>
      <w:r w:rsidRPr="00374287">
        <w:rPr>
          <w:sz w:val="20"/>
          <w:szCs w:val="20"/>
        </w:rPr>
        <w:t>PoC</w:t>
      </w:r>
      <w:proofErr w:type="spellEnd"/>
      <w:r w:rsidRPr="00374287">
        <w:rPr>
          <w:sz w:val="20"/>
          <w:szCs w:val="20"/>
        </w:rPr>
        <w:t xml:space="preserve"> funding and solve key health sector problems</w:t>
      </w:r>
      <w:r w:rsidR="00C863AB">
        <w:rPr>
          <w:sz w:val="20"/>
          <w:szCs w:val="20"/>
        </w:rPr>
        <w:t>.</w:t>
      </w:r>
    </w:p>
    <w:p w14:paraId="4F204E60" w14:textId="49EE4037" w:rsidR="00295B2D" w:rsidRPr="00374287" w:rsidRDefault="00295B2D" w:rsidP="00374287">
      <w:pPr>
        <w:pStyle w:val="ListParagraph"/>
        <w:widowControl/>
        <w:numPr>
          <w:ilvl w:val="0"/>
          <w:numId w:val="26"/>
        </w:numPr>
        <w:autoSpaceDE/>
        <w:autoSpaceDN/>
        <w:spacing w:after="160" w:line="259" w:lineRule="auto"/>
        <w:contextualSpacing/>
        <w:jc w:val="both"/>
        <w:rPr>
          <w:sz w:val="20"/>
          <w:szCs w:val="20"/>
        </w:rPr>
      </w:pPr>
      <w:r w:rsidRPr="00374287">
        <w:rPr>
          <w:sz w:val="20"/>
          <w:szCs w:val="20"/>
        </w:rPr>
        <w:t xml:space="preserve">To provide mentorship and </w:t>
      </w:r>
      <w:proofErr w:type="spellStart"/>
      <w:r w:rsidRPr="00374287">
        <w:rPr>
          <w:sz w:val="20"/>
          <w:szCs w:val="20"/>
        </w:rPr>
        <w:t>commercialisation</w:t>
      </w:r>
      <w:proofErr w:type="spellEnd"/>
      <w:r w:rsidRPr="00374287">
        <w:rPr>
          <w:sz w:val="20"/>
          <w:szCs w:val="20"/>
        </w:rPr>
        <w:t xml:space="preserve"> guidance to </w:t>
      </w:r>
      <w:r w:rsidR="00B441A7">
        <w:rPr>
          <w:sz w:val="20"/>
          <w:szCs w:val="20"/>
        </w:rPr>
        <w:t>healthcare professionals</w:t>
      </w:r>
      <w:r w:rsidRPr="00374287">
        <w:rPr>
          <w:sz w:val="20"/>
          <w:szCs w:val="20"/>
        </w:rPr>
        <w:t xml:space="preserve"> and researchers (especially with respect to pitch development, </w:t>
      </w:r>
      <w:proofErr w:type="gramStart"/>
      <w:r w:rsidRPr="00374287">
        <w:rPr>
          <w:sz w:val="20"/>
          <w:szCs w:val="20"/>
        </w:rPr>
        <w:t>IP</w:t>
      </w:r>
      <w:proofErr w:type="gramEnd"/>
      <w:r w:rsidRPr="00374287">
        <w:rPr>
          <w:sz w:val="20"/>
          <w:szCs w:val="20"/>
        </w:rPr>
        <w:t xml:space="preserve"> and partnership strategizing)</w:t>
      </w:r>
      <w:r w:rsidR="00C863AB">
        <w:rPr>
          <w:sz w:val="20"/>
          <w:szCs w:val="20"/>
        </w:rPr>
        <w:t>.</w:t>
      </w:r>
    </w:p>
    <w:p w14:paraId="256B8FB8" w14:textId="54225B6A" w:rsidR="00295B2D" w:rsidRPr="00374287" w:rsidRDefault="00295B2D" w:rsidP="00374287">
      <w:pPr>
        <w:pStyle w:val="ListParagraph"/>
        <w:widowControl/>
        <w:numPr>
          <w:ilvl w:val="0"/>
          <w:numId w:val="26"/>
        </w:numPr>
        <w:autoSpaceDE/>
        <w:autoSpaceDN/>
        <w:spacing w:after="160" w:line="259" w:lineRule="auto"/>
        <w:contextualSpacing/>
        <w:jc w:val="both"/>
        <w:rPr>
          <w:sz w:val="20"/>
          <w:szCs w:val="20"/>
        </w:rPr>
      </w:pPr>
      <w:r w:rsidRPr="00374287">
        <w:rPr>
          <w:sz w:val="20"/>
          <w:szCs w:val="20"/>
        </w:rPr>
        <w:t>To create a pipeline of innovative, validated solutions to important clinical problems that can be translated into clinical practice for impact</w:t>
      </w:r>
      <w:r w:rsidR="00C863AB">
        <w:rPr>
          <w:sz w:val="20"/>
          <w:szCs w:val="20"/>
        </w:rPr>
        <w:t>.</w:t>
      </w:r>
    </w:p>
    <w:p w14:paraId="2A754D54" w14:textId="77777777" w:rsidR="00C44F6B" w:rsidRPr="00374287" w:rsidRDefault="0056682D" w:rsidP="00374287">
      <w:pPr>
        <w:pStyle w:val="Heading1"/>
        <w:numPr>
          <w:ilvl w:val="0"/>
          <w:numId w:val="28"/>
        </w:numPr>
        <w:tabs>
          <w:tab w:val="left" w:pos="1130"/>
          <w:tab w:val="left" w:pos="1131"/>
        </w:tabs>
        <w:ind w:left="567" w:right="121" w:hanging="567"/>
        <w:jc w:val="both"/>
        <w:rPr>
          <w:rFonts w:ascii="Arial" w:hAnsi="Arial" w:cs="Arial"/>
          <w:sz w:val="20"/>
          <w:szCs w:val="20"/>
        </w:rPr>
      </w:pPr>
      <w:bookmarkStart w:id="2" w:name="3_AWARD"/>
      <w:bookmarkEnd w:id="2"/>
      <w:r w:rsidRPr="00374287">
        <w:rPr>
          <w:rFonts w:ascii="Arial" w:hAnsi="Arial" w:cs="Arial"/>
          <w:spacing w:val="5"/>
          <w:sz w:val="20"/>
          <w:szCs w:val="20"/>
        </w:rPr>
        <w:t>AWARD</w:t>
      </w:r>
    </w:p>
    <w:p w14:paraId="71244DEE" w14:textId="77777777" w:rsidR="00B441A7" w:rsidRDefault="00B441A7" w:rsidP="00B441A7">
      <w:pPr>
        <w:pStyle w:val="BodyText"/>
        <w:spacing w:before="85"/>
        <w:ind w:right="121"/>
        <w:jc w:val="both"/>
        <w:rPr>
          <w:rFonts w:ascii="Arial" w:hAnsi="Arial" w:cs="Arial"/>
          <w:sz w:val="20"/>
          <w:szCs w:val="20"/>
        </w:rPr>
      </w:pPr>
    </w:p>
    <w:p w14:paraId="18CE8911" w14:textId="77777777" w:rsidR="003D4BDE" w:rsidRPr="00374287" w:rsidRDefault="0056682D" w:rsidP="00B441A7">
      <w:pPr>
        <w:pStyle w:val="BodyText"/>
        <w:spacing w:before="85"/>
        <w:ind w:right="121"/>
        <w:jc w:val="both"/>
        <w:rPr>
          <w:rFonts w:ascii="Arial" w:hAnsi="Arial" w:cs="Arial"/>
          <w:sz w:val="20"/>
          <w:szCs w:val="20"/>
        </w:rPr>
      </w:pPr>
      <w:r w:rsidRPr="00374287">
        <w:rPr>
          <w:rFonts w:ascii="Arial" w:hAnsi="Arial" w:cs="Arial"/>
          <w:sz w:val="20"/>
          <w:szCs w:val="20"/>
        </w:rPr>
        <w:t xml:space="preserve">Funding for up to </w:t>
      </w:r>
      <w:r w:rsidR="00B441A7">
        <w:rPr>
          <w:rFonts w:ascii="Arial" w:hAnsi="Arial" w:cs="Arial"/>
          <w:b/>
          <w:sz w:val="20"/>
          <w:szCs w:val="20"/>
        </w:rPr>
        <w:t>three</w:t>
      </w:r>
      <w:r w:rsidRPr="00374287">
        <w:rPr>
          <w:rFonts w:ascii="Arial" w:hAnsi="Arial" w:cs="Arial"/>
          <w:b/>
          <w:sz w:val="20"/>
          <w:szCs w:val="20"/>
        </w:rPr>
        <w:t xml:space="preserve"> </w:t>
      </w:r>
      <w:r w:rsidR="00B441A7">
        <w:rPr>
          <w:rFonts w:ascii="Arial" w:hAnsi="Arial" w:cs="Arial"/>
          <w:b/>
          <w:sz w:val="20"/>
          <w:szCs w:val="20"/>
        </w:rPr>
        <w:t>projects</w:t>
      </w:r>
      <w:r w:rsidRPr="00374287">
        <w:rPr>
          <w:rFonts w:ascii="Arial" w:hAnsi="Arial" w:cs="Arial"/>
          <w:b/>
          <w:sz w:val="20"/>
          <w:szCs w:val="20"/>
        </w:rPr>
        <w:t xml:space="preserve"> </w:t>
      </w:r>
      <w:r w:rsidRPr="00374287">
        <w:rPr>
          <w:rFonts w:ascii="Arial" w:hAnsi="Arial" w:cs="Arial"/>
          <w:sz w:val="20"/>
          <w:szCs w:val="20"/>
        </w:rPr>
        <w:t>will be provided in 20</w:t>
      </w:r>
      <w:r w:rsidR="00975A60" w:rsidRPr="00374287">
        <w:rPr>
          <w:rFonts w:ascii="Arial" w:hAnsi="Arial" w:cs="Arial"/>
          <w:sz w:val="20"/>
          <w:szCs w:val="20"/>
        </w:rPr>
        <w:t>2</w:t>
      </w:r>
      <w:r w:rsidR="00984126">
        <w:rPr>
          <w:rFonts w:ascii="Arial" w:hAnsi="Arial" w:cs="Arial"/>
          <w:sz w:val="20"/>
          <w:szCs w:val="20"/>
        </w:rPr>
        <w:t>1</w:t>
      </w:r>
      <w:r w:rsidRPr="00374287">
        <w:rPr>
          <w:rFonts w:ascii="Arial" w:hAnsi="Arial" w:cs="Arial"/>
          <w:sz w:val="20"/>
          <w:szCs w:val="20"/>
        </w:rPr>
        <w:t xml:space="preserve">. </w:t>
      </w:r>
      <w:bookmarkStart w:id="3" w:name="The_award_will_include:"/>
      <w:bookmarkEnd w:id="3"/>
    </w:p>
    <w:p w14:paraId="466D1057" w14:textId="77777777" w:rsidR="00C44F6B" w:rsidRPr="00374287" w:rsidRDefault="0056682D" w:rsidP="00B441A7">
      <w:pPr>
        <w:pStyle w:val="Heading1"/>
        <w:tabs>
          <w:tab w:val="left" w:pos="426"/>
        </w:tabs>
        <w:spacing w:before="74"/>
        <w:ind w:right="121"/>
        <w:jc w:val="both"/>
        <w:rPr>
          <w:rFonts w:ascii="Arial" w:hAnsi="Arial" w:cs="Arial"/>
          <w:sz w:val="20"/>
          <w:szCs w:val="20"/>
        </w:rPr>
      </w:pPr>
      <w:r w:rsidRPr="00374287">
        <w:rPr>
          <w:rFonts w:ascii="Arial" w:hAnsi="Arial" w:cs="Arial"/>
          <w:sz w:val="20"/>
          <w:szCs w:val="20"/>
        </w:rPr>
        <w:t>The award will include:</w:t>
      </w:r>
    </w:p>
    <w:p w14:paraId="6118B82A" w14:textId="0D4655BC" w:rsidR="009C7B00" w:rsidRPr="00B441A7" w:rsidRDefault="0056682D" w:rsidP="00B441A7">
      <w:pPr>
        <w:pStyle w:val="ListParagraph"/>
        <w:numPr>
          <w:ilvl w:val="0"/>
          <w:numId w:val="39"/>
        </w:numPr>
        <w:spacing w:before="79"/>
        <w:ind w:right="121"/>
        <w:jc w:val="both"/>
        <w:rPr>
          <w:rFonts w:ascii="Arial" w:hAnsi="Arial" w:cs="Arial"/>
          <w:sz w:val="20"/>
          <w:szCs w:val="20"/>
        </w:rPr>
      </w:pPr>
      <w:r w:rsidRPr="00374287">
        <w:rPr>
          <w:rFonts w:ascii="Arial" w:hAnsi="Arial" w:cs="Arial"/>
          <w:spacing w:val="3"/>
          <w:sz w:val="20"/>
          <w:szCs w:val="20"/>
        </w:rPr>
        <w:t xml:space="preserve">Funding </w:t>
      </w:r>
      <w:r w:rsidR="00295B2D" w:rsidRPr="00374287">
        <w:rPr>
          <w:rFonts w:ascii="Arial" w:hAnsi="Arial" w:cs="Arial"/>
          <w:spacing w:val="3"/>
          <w:sz w:val="20"/>
          <w:szCs w:val="20"/>
        </w:rPr>
        <w:t>$10-100 K</w:t>
      </w:r>
      <w:r w:rsidRPr="00374287">
        <w:rPr>
          <w:rFonts w:ascii="Arial" w:hAnsi="Arial" w:cs="Arial"/>
          <w:spacing w:val="3"/>
          <w:sz w:val="20"/>
          <w:szCs w:val="20"/>
        </w:rPr>
        <w:t xml:space="preserve"> </w:t>
      </w:r>
      <w:r w:rsidRPr="00374287">
        <w:rPr>
          <w:rFonts w:ascii="Arial" w:hAnsi="Arial" w:cs="Arial"/>
          <w:sz w:val="20"/>
          <w:szCs w:val="20"/>
        </w:rPr>
        <w:t xml:space="preserve">per </w:t>
      </w:r>
      <w:r w:rsidR="00B441A7">
        <w:rPr>
          <w:rFonts w:ascii="Arial" w:hAnsi="Arial" w:cs="Arial"/>
          <w:spacing w:val="2"/>
          <w:sz w:val="20"/>
          <w:szCs w:val="20"/>
        </w:rPr>
        <w:t>project</w:t>
      </w:r>
      <w:r w:rsidRPr="00374287">
        <w:rPr>
          <w:rFonts w:ascii="Arial" w:hAnsi="Arial" w:cs="Arial"/>
          <w:spacing w:val="2"/>
          <w:sz w:val="20"/>
          <w:szCs w:val="20"/>
        </w:rPr>
        <w:t xml:space="preserve"> </w:t>
      </w:r>
      <w:r w:rsidRPr="00374287">
        <w:rPr>
          <w:rFonts w:ascii="Arial" w:hAnsi="Arial" w:cs="Arial"/>
          <w:spacing w:val="3"/>
          <w:sz w:val="20"/>
          <w:szCs w:val="20"/>
        </w:rPr>
        <w:t xml:space="preserve">to </w:t>
      </w:r>
      <w:r w:rsidRPr="00374287">
        <w:rPr>
          <w:rFonts w:ascii="Arial" w:hAnsi="Arial" w:cs="Arial"/>
          <w:sz w:val="20"/>
          <w:szCs w:val="20"/>
        </w:rPr>
        <w:t xml:space="preserve">be </w:t>
      </w:r>
      <w:r w:rsidRPr="00374287">
        <w:rPr>
          <w:rFonts w:ascii="Arial" w:hAnsi="Arial" w:cs="Arial"/>
          <w:spacing w:val="3"/>
          <w:sz w:val="20"/>
          <w:szCs w:val="20"/>
        </w:rPr>
        <w:t xml:space="preserve">used </w:t>
      </w:r>
      <w:r w:rsidRPr="00374287">
        <w:rPr>
          <w:rFonts w:ascii="Arial" w:hAnsi="Arial" w:cs="Arial"/>
          <w:sz w:val="20"/>
          <w:szCs w:val="20"/>
        </w:rPr>
        <w:t xml:space="preserve">over 12 </w:t>
      </w:r>
      <w:r w:rsidRPr="00374287">
        <w:rPr>
          <w:rFonts w:ascii="Arial" w:hAnsi="Arial" w:cs="Arial"/>
          <w:spacing w:val="4"/>
          <w:sz w:val="20"/>
          <w:szCs w:val="20"/>
        </w:rPr>
        <w:t xml:space="preserve">months </w:t>
      </w:r>
      <w:r w:rsidRPr="00374287">
        <w:rPr>
          <w:rFonts w:ascii="Arial" w:hAnsi="Arial" w:cs="Arial"/>
          <w:spacing w:val="2"/>
          <w:sz w:val="20"/>
          <w:szCs w:val="20"/>
        </w:rPr>
        <w:t xml:space="preserve">and anticipated </w:t>
      </w:r>
      <w:r w:rsidRPr="00374287">
        <w:rPr>
          <w:rFonts w:ascii="Arial" w:hAnsi="Arial" w:cs="Arial"/>
          <w:spacing w:val="3"/>
          <w:sz w:val="20"/>
          <w:szCs w:val="20"/>
        </w:rPr>
        <w:t xml:space="preserve">to </w:t>
      </w:r>
      <w:r w:rsidRPr="00374287">
        <w:rPr>
          <w:rFonts w:ascii="Arial" w:hAnsi="Arial" w:cs="Arial"/>
          <w:sz w:val="20"/>
          <w:szCs w:val="20"/>
        </w:rPr>
        <w:t>start</w:t>
      </w:r>
      <w:r w:rsidR="00E322E9" w:rsidRPr="00374287">
        <w:rPr>
          <w:rFonts w:ascii="Arial" w:hAnsi="Arial" w:cs="Arial"/>
          <w:sz w:val="20"/>
          <w:szCs w:val="20"/>
        </w:rPr>
        <w:t xml:space="preserve"> </w:t>
      </w:r>
      <w:r w:rsidRPr="00374287">
        <w:rPr>
          <w:rFonts w:ascii="Arial" w:hAnsi="Arial" w:cs="Arial"/>
          <w:spacing w:val="3"/>
          <w:sz w:val="20"/>
          <w:szCs w:val="20"/>
        </w:rPr>
        <w:t xml:space="preserve">in </w:t>
      </w:r>
      <w:r w:rsidR="00B441A7" w:rsidRPr="00B441A7">
        <w:rPr>
          <w:rFonts w:ascii="Arial" w:hAnsi="Arial" w:cs="Arial"/>
          <w:spacing w:val="4"/>
          <w:sz w:val="20"/>
          <w:szCs w:val="20"/>
        </w:rPr>
        <w:t>November</w:t>
      </w:r>
      <w:r w:rsidRPr="00B441A7">
        <w:rPr>
          <w:rFonts w:ascii="Arial" w:hAnsi="Arial" w:cs="Arial"/>
          <w:spacing w:val="5"/>
          <w:sz w:val="20"/>
          <w:szCs w:val="20"/>
        </w:rPr>
        <w:t xml:space="preserve"> </w:t>
      </w:r>
      <w:r w:rsidRPr="00B441A7">
        <w:rPr>
          <w:rFonts w:ascii="Arial" w:hAnsi="Arial" w:cs="Arial"/>
          <w:spacing w:val="3"/>
          <w:sz w:val="20"/>
          <w:szCs w:val="20"/>
        </w:rPr>
        <w:t>20</w:t>
      </w:r>
      <w:r w:rsidR="00975A60" w:rsidRPr="00B441A7">
        <w:rPr>
          <w:rFonts w:ascii="Arial" w:hAnsi="Arial" w:cs="Arial"/>
          <w:spacing w:val="3"/>
          <w:sz w:val="20"/>
          <w:szCs w:val="20"/>
        </w:rPr>
        <w:t>2</w:t>
      </w:r>
      <w:r w:rsidR="00B441A7" w:rsidRPr="00B441A7">
        <w:rPr>
          <w:rFonts w:ascii="Arial" w:hAnsi="Arial" w:cs="Arial"/>
          <w:spacing w:val="3"/>
          <w:sz w:val="20"/>
          <w:szCs w:val="20"/>
        </w:rPr>
        <w:t>1</w:t>
      </w:r>
      <w:r w:rsidR="00C863AB">
        <w:rPr>
          <w:rFonts w:ascii="Arial" w:hAnsi="Arial" w:cs="Arial"/>
          <w:spacing w:val="3"/>
          <w:sz w:val="20"/>
          <w:szCs w:val="20"/>
        </w:rPr>
        <w:t>.</w:t>
      </w:r>
    </w:p>
    <w:p w14:paraId="0C5E05F1" w14:textId="582136F6" w:rsidR="00F747B9" w:rsidRPr="00B441A7" w:rsidRDefault="00B441A7" w:rsidP="00B441A7">
      <w:pPr>
        <w:pStyle w:val="ListParagraph"/>
        <w:numPr>
          <w:ilvl w:val="0"/>
          <w:numId w:val="39"/>
        </w:numPr>
        <w:spacing w:before="79"/>
        <w:ind w:right="121"/>
        <w:jc w:val="both"/>
        <w:rPr>
          <w:rFonts w:ascii="Arial" w:hAnsi="Arial" w:cs="Arial"/>
          <w:sz w:val="20"/>
          <w:szCs w:val="20"/>
        </w:rPr>
      </w:pPr>
      <w:r w:rsidRPr="00B441A7">
        <w:rPr>
          <w:rFonts w:ascii="Arial" w:hAnsi="Arial" w:cs="Arial"/>
          <w:sz w:val="20"/>
          <w:szCs w:val="20"/>
        </w:rPr>
        <w:t>Ongoing mentorship and guidance to develop a validated solution</w:t>
      </w:r>
      <w:r w:rsidR="00C863AB">
        <w:rPr>
          <w:rFonts w:ascii="Arial" w:hAnsi="Arial" w:cs="Arial"/>
          <w:sz w:val="20"/>
          <w:szCs w:val="20"/>
        </w:rPr>
        <w:t>.</w:t>
      </w:r>
    </w:p>
    <w:p w14:paraId="0E16AA7F" w14:textId="77777777" w:rsidR="00F747B9" w:rsidRPr="00374287" w:rsidRDefault="00F747B9" w:rsidP="00374287">
      <w:pPr>
        <w:pStyle w:val="ListParagraph"/>
        <w:spacing w:before="79"/>
        <w:ind w:left="1080" w:right="121" w:firstLine="0"/>
        <w:jc w:val="both"/>
        <w:rPr>
          <w:rFonts w:ascii="Arial" w:hAnsi="Arial" w:cs="Arial"/>
          <w:sz w:val="20"/>
          <w:szCs w:val="20"/>
          <w:highlight w:val="yellow"/>
        </w:rPr>
      </w:pPr>
    </w:p>
    <w:p w14:paraId="1697899B" w14:textId="77777777" w:rsidR="00C44F6B" w:rsidRPr="00984126" w:rsidRDefault="0056682D" w:rsidP="00374287">
      <w:pPr>
        <w:pStyle w:val="Heading1"/>
        <w:numPr>
          <w:ilvl w:val="0"/>
          <w:numId w:val="28"/>
        </w:numPr>
        <w:ind w:left="567" w:right="121" w:hanging="567"/>
        <w:jc w:val="both"/>
        <w:rPr>
          <w:rFonts w:ascii="Arial" w:hAnsi="Arial" w:cs="Arial"/>
          <w:sz w:val="20"/>
          <w:szCs w:val="20"/>
        </w:rPr>
      </w:pPr>
      <w:bookmarkStart w:id="4" w:name="4_KEY_DATES"/>
      <w:bookmarkEnd w:id="4"/>
      <w:r w:rsidRPr="00374287">
        <w:rPr>
          <w:rFonts w:ascii="Arial" w:hAnsi="Arial" w:cs="Arial"/>
          <w:spacing w:val="3"/>
          <w:sz w:val="20"/>
          <w:szCs w:val="20"/>
        </w:rPr>
        <w:t>KEY</w:t>
      </w:r>
      <w:r w:rsidRPr="00374287">
        <w:rPr>
          <w:rFonts w:ascii="Arial" w:hAnsi="Arial" w:cs="Arial"/>
          <w:spacing w:val="5"/>
          <w:sz w:val="20"/>
          <w:szCs w:val="20"/>
        </w:rPr>
        <w:t xml:space="preserve"> DATES</w:t>
      </w:r>
    </w:p>
    <w:p w14:paraId="4E86AD04" w14:textId="77777777" w:rsidR="00984126" w:rsidRPr="00374287" w:rsidRDefault="00984126" w:rsidP="00984126">
      <w:pPr>
        <w:pStyle w:val="Heading1"/>
        <w:ind w:left="567" w:right="121" w:firstLine="0"/>
        <w:jc w:val="both"/>
        <w:rPr>
          <w:rFonts w:ascii="Arial" w:hAnsi="Arial" w:cs="Arial"/>
          <w:sz w:val="20"/>
          <w:szCs w:val="20"/>
        </w:rPr>
      </w:pPr>
    </w:p>
    <w:p w14:paraId="1FA844A7" w14:textId="77777777" w:rsidR="00CD4ED0" w:rsidRPr="00374287" w:rsidRDefault="00CD4ED0" w:rsidP="00374287">
      <w:pPr>
        <w:pStyle w:val="ListParagraph"/>
        <w:widowControl/>
        <w:numPr>
          <w:ilvl w:val="0"/>
          <w:numId w:val="29"/>
        </w:numPr>
        <w:autoSpaceDE/>
        <w:autoSpaceDN/>
        <w:spacing w:after="160" w:line="259" w:lineRule="auto"/>
        <w:contextualSpacing/>
        <w:jc w:val="both"/>
        <w:rPr>
          <w:sz w:val="20"/>
          <w:szCs w:val="20"/>
        </w:rPr>
      </w:pPr>
      <w:bookmarkStart w:id="5" w:name="5_ASSESSMENT_AND_KEY_SELECTION_CRITERIA"/>
      <w:bookmarkEnd w:id="5"/>
      <w:r w:rsidRPr="00374287">
        <w:rPr>
          <w:sz w:val="20"/>
          <w:szCs w:val="20"/>
        </w:rPr>
        <w:t>7</w:t>
      </w:r>
      <w:r w:rsidRPr="00374287">
        <w:rPr>
          <w:sz w:val="20"/>
          <w:szCs w:val="20"/>
          <w:vertAlign w:val="superscript"/>
        </w:rPr>
        <w:t>th</w:t>
      </w:r>
      <w:r w:rsidRPr="00374287">
        <w:rPr>
          <w:sz w:val="20"/>
          <w:szCs w:val="20"/>
        </w:rPr>
        <w:t xml:space="preserve"> July 12pm:</w:t>
      </w:r>
      <w:r w:rsidRPr="00374287">
        <w:rPr>
          <w:sz w:val="20"/>
          <w:szCs w:val="20"/>
        </w:rPr>
        <w:tab/>
      </w:r>
      <w:r w:rsidRPr="00374287">
        <w:rPr>
          <w:b/>
          <w:bCs/>
          <w:sz w:val="20"/>
          <w:szCs w:val="20"/>
        </w:rPr>
        <w:t>2021 IAP Launch</w:t>
      </w:r>
    </w:p>
    <w:p w14:paraId="155E781D" w14:textId="77777777" w:rsidR="00CD4ED0" w:rsidRPr="00374287" w:rsidRDefault="00F2358C" w:rsidP="00374287">
      <w:pPr>
        <w:pStyle w:val="ListParagraph"/>
        <w:ind w:left="2160"/>
        <w:jc w:val="both"/>
        <w:rPr>
          <w:sz w:val="20"/>
          <w:szCs w:val="20"/>
        </w:rPr>
      </w:pPr>
      <w:r w:rsidRPr="00374287">
        <w:rPr>
          <w:b/>
          <w:bCs/>
          <w:sz w:val="20"/>
          <w:szCs w:val="20"/>
        </w:rPr>
        <w:tab/>
      </w:r>
      <w:r w:rsidR="00CD4ED0" w:rsidRPr="00374287">
        <w:rPr>
          <w:b/>
          <w:bCs/>
          <w:sz w:val="20"/>
          <w:szCs w:val="20"/>
        </w:rPr>
        <w:t>Applications open</w:t>
      </w:r>
      <w:r w:rsidR="00CD4ED0" w:rsidRPr="00374287">
        <w:rPr>
          <w:sz w:val="20"/>
          <w:szCs w:val="20"/>
        </w:rPr>
        <w:t xml:space="preserve"> for Health Sector unmet needs from WH </w:t>
      </w:r>
      <w:proofErr w:type="gramStart"/>
      <w:r w:rsidR="00CD4ED0" w:rsidRPr="00374287">
        <w:rPr>
          <w:sz w:val="20"/>
          <w:szCs w:val="20"/>
        </w:rPr>
        <w:t>staff</w:t>
      </w:r>
      <w:proofErr w:type="gramEnd"/>
    </w:p>
    <w:p w14:paraId="6432A1E9" w14:textId="01BE374A" w:rsidR="00CD4ED0" w:rsidRPr="00374287" w:rsidRDefault="00CD4ED0" w:rsidP="00374287">
      <w:pPr>
        <w:pStyle w:val="ListParagraph"/>
        <w:widowControl/>
        <w:numPr>
          <w:ilvl w:val="0"/>
          <w:numId w:val="29"/>
        </w:numPr>
        <w:autoSpaceDE/>
        <w:autoSpaceDN/>
        <w:spacing w:after="160" w:line="259" w:lineRule="auto"/>
        <w:contextualSpacing/>
        <w:jc w:val="both"/>
        <w:rPr>
          <w:sz w:val="20"/>
          <w:szCs w:val="20"/>
        </w:rPr>
      </w:pPr>
      <w:r w:rsidRPr="00374287">
        <w:rPr>
          <w:sz w:val="20"/>
          <w:szCs w:val="20"/>
        </w:rPr>
        <w:t>14</w:t>
      </w:r>
      <w:r w:rsidRPr="00374287">
        <w:rPr>
          <w:sz w:val="20"/>
          <w:szCs w:val="20"/>
          <w:vertAlign w:val="superscript"/>
        </w:rPr>
        <w:t>th</w:t>
      </w:r>
      <w:r w:rsidRPr="00374287">
        <w:rPr>
          <w:sz w:val="20"/>
          <w:szCs w:val="20"/>
        </w:rPr>
        <w:t xml:space="preserve"> July:</w:t>
      </w:r>
      <w:r w:rsidRPr="00374287">
        <w:rPr>
          <w:sz w:val="20"/>
          <w:szCs w:val="20"/>
        </w:rPr>
        <w:tab/>
      </w:r>
      <w:r w:rsidRPr="00374287">
        <w:rPr>
          <w:sz w:val="20"/>
          <w:szCs w:val="20"/>
        </w:rPr>
        <w:tab/>
        <w:t>BD in Residence at WH (</w:t>
      </w:r>
      <w:r w:rsidR="006D5883">
        <w:rPr>
          <w:sz w:val="20"/>
          <w:szCs w:val="20"/>
        </w:rPr>
        <w:t xml:space="preserve">Morning </w:t>
      </w:r>
      <w:r w:rsidRPr="00374287">
        <w:rPr>
          <w:sz w:val="20"/>
          <w:szCs w:val="20"/>
        </w:rPr>
        <w:t xml:space="preserve">Session </w:t>
      </w:r>
      <w:r w:rsidR="006D5883">
        <w:rPr>
          <w:sz w:val="20"/>
          <w:szCs w:val="20"/>
        </w:rPr>
        <w:t>9-1pm</w:t>
      </w:r>
      <w:r w:rsidRPr="00374287">
        <w:rPr>
          <w:sz w:val="20"/>
          <w:szCs w:val="20"/>
        </w:rPr>
        <w:t>)</w:t>
      </w:r>
    </w:p>
    <w:p w14:paraId="057A5C63" w14:textId="795BB552" w:rsidR="00CD4ED0" w:rsidRPr="00374287" w:rsidRDefault="00CD4ED0" w:rsidP="00374287">
      <w:pPr>
        <w:pStyle w:val="ListParagraph"/>
        <w:widowControl/>
        <w:numPr>
          <w:ilvl w:val="0"/>
          <w:numId w:val="29"/>
        </w:numPr>
        <w:autoSpaceDE/>
        <w:autoSpaceDN/>
        <w:spacing w:after="160" w:line="259" w:lineRule="auto"/>
        <w:contextualSpacing/>
        <w:jc w:val="both"/>
        <w:rPr>
          <w:sz w:val="20"/>
          <w:szCs w:val="20"/>
        </w:rPr>
      </w:pPr>
      <w:r w:rsidRPr="00374287">
        <w:rPr>
          <w:sz w:val="20"/>
          <w:szCs w:val="20"/>
        </w:rPr>
        <w:t>21</w:t>
      </w:r>
      <w:r w:rsidRPr="00374287">
        <w:rPr>
          <w:sz w:val="20"/>
          <w:szCs w:val="20"/>
          <w:vertAlign w:val="superscript"/>
        </w:rPr>
        <w:t>st</w:t>
      </w:r>
      <w:r w:rsidRPr="00374287">
        <w:rPr>
          <w:sz w:val="20"/>
          <w:szCs w:val="20"/>
        </w:rPr>
        <w:t xml:space="preserve"> July:</w:t>
      </w:r>
      <w:r w:rsidRPr="00374287">
        <w:rPr>
          <w:sz w:val="20"/>
          <w:szCs w:val="20"/>
        </w:rPr>
        <w:tab/>
      </w:r>
      <w:r w:rsidRPr="00374287">
        <w:rPr>
          <w:sz w:val="20"/>
          <w:szCs w:val="20"/>
        </w:rPr>
        <w:tab/>
        <w:t>BD in Residence at WH (</w:t>
      </w:r>
      <w:r w:rsidR="006D5883">
        <w:rPr>
          <w:sz w:val="20"/>
          <w:szCs w:val="20"/>
        </w:rPr>
        <w:t xml:space="preserve">Afternoon </w:t>
      </w:r>
      <w:r w:rsidRPr="00374287">
        <w:rPr>
          <w:sz w:val="20"/>
          <w:szCs w:val="20"/>
        </w:rPr>
        <w:t xml:space="preserve">Session </w:t>
      </w:r>
      <w:r w:rsidR="006D5883">
        <w:rPr>
          <w:sz w:val="20"/>
          <w:szCs w:val="20"/>
        </w:rPr>
        <w:t>1-5pm</w:t>
      </w:r>
      <w:r w:rsidRPr="00374287">
        <w:rPr>
          <w:sz w:val="20"/>
          <w:szCs w:val="20"/>
        </w:rPr>
        <w:t>)</w:t>
      </w:r>
    </w:p>
    <w:p w14:paraId="4236F54A" w14:textId="77777777" w:rsidR="00CD4ED0" w:rsidRPr="00374287" w:rsidRDefault="00CD4ED0" w:rsidP="00374287">
      <w:pPr>
        <w:pStyle w:val="ListParagraph"/>
        <w:widowControl/>
        <w:numPr>
          <w:ilvl w:val="0"/>
          <w:numId w:val="29"/>
        </w:numPr>
        <w:autoSpaceDE/>
        <w:autoSpaceDN/>
        <w:spacing w:after="160" w:line="259" w:lineRule="auto"/>
        <w:contextualSpacing/>
        <w:jc w:val="both"/>
        <w:rPr>
          <w:sz w:val="20"/>
          <w:szCs w:val="20"/>
        </w:rPr>
      </w:pPr>
      <w:r w:rsidRPr="00374287">
        <w:rPr>
          <w:sz w:val="20"/>
          <w:szCs w:val="20"/>
        </w:rPr>
        <w:t>1</w:t>
      </w:r>
      <w:r w:rsidRPr="00374287">
        <w:rPr>
          <w:sz w:val="20"/>
          <w:szCs w:val="20"/>
          <w:vertAlign w:val="superscript"/>
        </w:rPr>
        <w:t>st</w:t>
      </w:r>
      <w:r w:rsidRPr="00374287">
        <w:rPr>
          <w:sz w:val="20"/>
          <w:szCs w:val="20"/>
        </w:rPr>
        <w:t xml:space="preserve"> Aug, 11:59pm: </w:t>
      </w:r>
      <w:r w:rsidRPr="00374287">
        <w:rPr>
          <w:sz w:val="20"/>
          <w:szCs w:val="20"/>
        </w:rPr>
        <w:tab/>
      </w:r>
      <w:r w:rsidRPr="00374287">
        <w:rPr>
          <w:b/>
          <w:bCs/>
          <w:sz w:val="20"/>
          <w:szCs w:val="20"/>
        </w:rPr>
        <w:t>Applications close</w:t>
      </w:r>
      <w:r w:rsidRPr="00374287">
        <w:rPr>
          <w:sz w:val="20"/>
          <w:szCs w:val="20"/>
        </w:rPr>
        <w:t xml:space="preserve"> for Health Sector unmet </w:t>
      </w:r>
      <w:proofErr w:type="gramStart"/>
      <w:r w:rsidRPr="00374287">
        <w:rPr>
          <w:sz w:val="20"/>
          <w:szCs w:val="20"/>
        </w:rPr>
        <w:t>needs</w:t>
      </w:r>
      <w:proofErr w:type="gramEnd"/>
    </w:p>
    <w:p w14:paraId="516D01FB" w14:textId="77777777" w:rsidR="00CD4ED0" w:rsidRPr="00374287" w:rsidRDefault="00CD4ED0" w:rsidP="00374287">
      <w:pPr>
        <w:pStyle w:val="ListParagraph"/>
        <w:widowControl/>
        <w:numPr>
          <w:ilvl w:val="0"/>
          <w:numId w:val="29"/>
        </w:numPr>
        <w:autoSpaceDE/>
        <w:autoSpaceDN/>
        <w:spacing w:after="160" w:line="259" w:lineRule="auto"/>
        <w:contextualSpacing/>
        <w:jc w:val="both"/>
        <w:rPr>
          <w:sz w:val="20"/>
          <w:szCs w:val="20"/>
        </w:rPr>
      </w:pPr>
      <w:r w:rsidRPr="00374287">
        <w:rPr>
          <w:sz w:val="20"/>
          <w:szCs w:val="20"/>
        </w:rPr>
        <w:t>3</w:t>
      </w:r>
      <w:r w:rsidRPr="00374287">
        <w:rPr>
          <w:sz w:val="20"/>
          <w:szCs w:val="20"/>
          <w:vertAlign w:val="superscript"/>
        </w:rPr>
        <w:t>rd</w:t>
      </w:r>
      <w:r w:rsidRPr="00374287">
        <w:rPr>
          <w:sz w:val="20"/>
          <w:szCs w:val="20"/>
        </w:rPr>
        <w:t xml:space="preserve"> Aug:</w:t>
      </w:r>
      <w:r w:rsidRPr="00374287">
        <w:rPr>
          <w:sz w:val="20"/>
          <w:szCs w:val="20"/>
        </w:rPr>
        <w:tab/>
      </w:r>
      <w:r w:rsidRPr="00374287">
        <w:rPr>
          <w:sz w:val="20"/>
          <w:szCs w:val="20"/>
        </w:rPr>
        <w:tab/>
      </w:r>
      <w:r w:rsidRPr="00374287">
        <w:rPr>
          <w:b/>
          <w:bCs/>
          <w:sz w:val="20"/>
          <w:szCs w:val="20"/>
        </w:rPr>
        <w:t>Unmet Need Selection</w:t>
      </w:r>
      <w:r w:rsidRPr="00374287">
        <w:rPr>
          <w:sz w:val="20"/>
          <w:szCs w:val="20"/>
        </w:rPr>
        <w:t xml:space="preserve"> by Assessment Panel #1</w:t>
      </w:r>
    </w:p>
    <w:p w14:paraId="5DF1DBD0" w14:textId="77777777" w:rsidR="00CD4ED0" w:rsidRPr="00374287" w:rsidRDefault="00CD4ED0" w:rsidP="00374287">
      <w:pPr>
        <w:pStyle w:val="ListParagraph"/>
        <w:widowControl/>
        <w:numPr>
          <w:ilvl w:val="0"/>
          <w:numId w:val="29"/>
        </w:numPr>
        <w:autoSpaceDE/>
        <w:autoSpaceDN/>
        <w:spacing w:after="160" w:line="259" w:lineRule="auto"/>
        <w:contextualSpacing/>
        <w:jc w:val="both"/>
        <w:rPr>
          <w:sz w:val="20"/>
          <w:szCs w:val="20"/>
        </w:rPr>
      </w:pPr>
      <w:r w:rsidRPr="00374287">
        <w:rPr>
          <w:sz w:val="20"/>
          <w:szCs w:val="20"/>
        </w:rPr>
        <w:t>4</w:t>
      </w:r>
      <w:r w:rsidRPr="00374287">
        <w:rPr>
          <w:sz w:val="20"/>
          <w:szCs w:val="20"/>
          <w:vertAlign w:val="superscript"/>
        </w:rPr>
        <w:t>th</w:t>
      </w:r>
      <w:r w:rsidRPr="00374287">
        <w:rPr>
          <w:sz w:val="20"/>
          <w:szCs w:val="20"/>
        </w:rPr>
        <w:t xml:space="preserve"> Aug:</w:t>
      </w:r>
      <w:r w:rsidRPr="00374287">
        <w:rPr>
          <w:sz w:val="20"/>
          <w:szCs w:val="20"/>
        </w:rPr>
        <w:tab/>
      </w:r>
      <w:r w:rsidRPr="00374287">
        <w:rPr>
          <w:sz w:val="20"/>
          <w:szCs w:val="20"/>
        </w:rPr>
        <w:tab/>
        <w:t xml:space="preserve">Applicants are advised of </w:t>
      </w:r>
      <w:proofErr w:type="gramStart"/>
      <w:r w:rsidRPr="00374287">
        <w:rPr>
          <w:sz w:val="20"/>
          <w:szCs w:val="20"/>
        </w:rPr>
        <w:t>outcomes</w:t>
      </w:r>
      <w:proofErr w:type="gramEnd"/>
    </w:p>
    <w:p w14:paraId="228AAE67" w14:textId="77777777" w:rsidR="00CD4ED0" w:rsidRPr="00374287" w:rsidRDefault="00CD4ED0" w:rsidP="00374287">
      <w:pPr>
        <w:pStyle w:val="ListParagraph"/>
        <w:widowControl/>
        <w:numPr>
          <w:ilvl w:val="0"/>
          <w:numId w:val="29"/>
        </w:numPr>
        <w:autoSpaceDE/>
        <w:autoSpaceDN/>
        <w:spacing w:after="160" w:line="259" w:lineRule="auto"/>
        <w:contextualSpacing/>
        <w:jc w:val="both"/>
        <w:rPr>
          <w:sz w:val="20"/>
          <w:szCs w:val="20"/>
        </w:rPr>
      </w:pPr>
      <w:r w:rsidRPr="00374287">
        <w:rPr>
          <w:sz w:val="20"/>
          <w:szCs w:val="20"/>
        </w:rPr>
        <w:t>25</w:t>
      </w:r>
      <w:r w:rsidRPr="00374287">
        <w:rPr>
          <w:sz w:val="20"/>
          <w:szCs w:val="20"/>
          <w:vertAlign w:val="superscript"/>
        </w:rPr>
        <w:t>th</w:t>
      </w:r>
      <w:r w:rsidRPr="00374287">
        <w:rPr>
          <w:sz w:val="20"/>
          <w:szCs w:val="20"/>
        </w:rPr>
        <w:t xml:space="preserve"> Aug:</w:t>
      </w:r>
      <w:r w:rsidRPr="00374287">
        <w:rPr>
          <w:sz w:val="20"/>
          <w:szCs w:val="20"/>
        </w:rPr>
        <w:tab/>
      </w:r>
      <w:r w:rsidRPr="00374287">
        <w:rPr>
          <w:sz w:val="20"/>
          <w:szCs w:val="20"/>
        </w:rPr>
        <w:tab/>
      </w:r>
      <w:r w:rsidRPr="00374287">
        <w:rPr>
          <w:b/>
          <w:bCs/>
          <w:sz w:val="20"/>
          <w:szCs w:val="20"/>
        </w:rPr>
        <w:t>Project team formation</w:t>
      </w:r>
      <w:r w:rsidRPr="00374287">
        <w:rPr>
          <w:sz w:val="20"/>
          <w:szCs w:val="20"/>
        </w:rPr>
        <w:t xml:space="preserve">: All successful WH applicants are matched </w:t>
      </w:r>
      <w:r w:rsidR="00F2358C" w:rsidRPr="00374287">
        <w:rPr>
          <w:sz w:val="20"/>
          <w:szCs w:val="20"/>
        </w:rPr>
        <w:t xml:space="preserve">with </w:t>
      </w:r>
      <w:r w:rsidR="00F2358C" w:rsidRPr="00374287">
        <w:rPr>
          <w:sz w:val="20"/>
          <w:szCs w:val="20"/>
        </w:rPr>
        <w:tab/>
      </w:r>
      <w:r w:rsidR="00F2358C" w:rsidRPr="00374287">
        <w:rPr>
          <w:sz w:val="20"/>
          <w:szCs w:val="20"/>
        </w:rPr>
        <w:tab/>
      </w:r>
      <w:r w:rsidR="00F2358C" w:rsidRPr="00374287">
        <w:rPr>
          <w:sz w:val="20"/>
          <w:szCs w:val="20"/>
        </w:rPr>
        <w:tab/>
      </w:r>
      <w:r w:rsidR="00984126">
        <w:rPr>
          <w:sz w:val="20"/>
          <w:szCs w:val="20"/>
        </w:rPr>
        <w:tab/>
      </w:r>
      <w:r w:rsidR="00F2358C" w:rsidRPr="00374287">
        <w:rPr>
          <w:sz w:val="20"/>
          <w:szCs w:val="20"/>
        </w:rPr>
        <w:t xml:space="preserve">a </w:t>
      </w:r>
      <w:r w:rsidRPr="00374287">
        <w:rPr>
          <w:sz w:val="20"/>
          <w:szCs w:val="20"/>
        </w:rPr>
        <w:t xml:space="preserve">UoM research team and assigned a </w:t>
      </w:r>
      <w:proofErr w:type="gramStart"/>
      <w:r w:rsidRPr="00374287">
        <w:rPr>
          <w:sz w:val="20"/>
          <w:szCs w:val="20"/>
        </w:rPr>
        <w:t>mentor</w:t>
      </w:r>
      <w:proofErr w:type="gramEnd"/>
    </w:p>
    <w:p w14:paraId="3D517837" w14:textId="77777777" w:rsidR="00CD4ED0" w:rsidRPr="00374287" w:rsidRDefault="00CD4ED0" w:rsidP="00374287">
      <w:pPr>
        <w:pStyle w:val="ListParagraph"/>
        <w:widowControl/>
        <w:numPr>
          <w:ilvl w:val="0"/>
          <w:numId w:val="29"/>
        </w:numPr>
        <w:autoSpaceDE/>
        <w:autoSpaceDN/>
        <w:spacing w:after="160" w:line="259" w:lineRule="auto"/>
        <w:contextualSpacing/>
        <w:jc w:val="both"/>
        <w:rPr>
          <w:sz w:val="20"/>
          <w:szCs w:val="20"/>
        </w:rPr>
      </w:pPr>
      <w:r w:rsidRPr="00374287">
        <w:rPr>
          <w:sz w:val="20"/>
          <w:szCs w:val="20"/>
        </w:rPr>
        <w:t>24</w:t>
      </w:r>
      <w:r w:rsidRPr="00374287">
        <w:rPr>
          <w:sz w:val="20"/>
          <w:szCs w:val="20"/>
          <w:vertAlign w:val="superscript"/>
        </w:rPr>
        <w:t>th</w:t>
      </w:r>
      <w:r w:rsidRPr="00374287">
        <w:rPr>
          <w:sz w:val="20"/>
          <w:szCs w:val="20"/>
        </w:rPr>
        <w:t xml:space="preserve"> Nov: </w:t>
      </w:r>
      <w:r w:rsidRPr="00374287">
        <w:rPr>
          <w:sz w:val="20"/>
          <w:szCs w:val="20"/>
        </w:rPr>
        <w:tab/>
      </w:r>
      <w:r w:rsidRPr="00374287">
        <w:rPr>
          <w:sz w:val="20"/>
          <w:szCs w:val="20"/>
        </w:rPr>
        <w:tab/>
      </w:r>
      <w:r w:rsidRPr="00374287">
        <w:rPr>
          <w:b/>
          <w:bCs/>
          <w:sz w:val="20"/>
          <w:szCs w:val="20"/>
        </w:rPr>
        <w:t>Pitch session</w:t>
      </w:r>
      <w:r w:rsidRPr="00374287">
        <w:rPr>
          <w:sz w:val="20"/>
          <w:szCs w:val="20"/>
        </w:rPr>
        <w:t xml:space="preserve"> for project teams (WH + UoM) to Assessment Panel #2</w:t>
      </w:r>
    </w:p>
    <w:p w14:paraId="797DA4CD" w14:textId="37455A19" w:rsidR="00CD4ED0" w:rsidRPr="00374287" w:rsidRDefault="00CD4ED0" w:rsidP="00374287">
      <w:pPr>
        <w:pStyle w:val="ListParagraph"/>
        <w:widowControl/>
        <w:numPr>
          <w:ilvl w:val="0"/>
          <w:numId w:val="29"/>
        </w:numPr>
        <w:autoSpaceDE/>
        <w:autoSpaceDN/>
        <w:spacing w:after="160" w:line="259" w:lineRule="auto"/>
        <w:contextualSpacing/>
        <w:jc w:val="both"/>
        <w:rPr>
          <w:sz w:val="20"/>
          <w:szCs w:val="20"/>
        </w:rPr>
      </w:pPr>
      <w:r w:rsidRPr="00374287">
        <w:rPr>
          <w:sz w:val="20"/>
          <w:szCs w:val="20"/>
        </w:rPr>
        <w:t>25</w:t>
      </w:r>
      <w:r w:rsidRPr="00374287">
        <w:rPr>
          <w:sz w:val="20"/>
          <w:szCs w:val="20"/>
          <w:vertAlign w:val="superscript"/>
        </w:rPr>
        <w:t>th</w:t>
      </w:r>
      <w:r w:rsidRPr="00374287">
        <w:rPr>
          <w:sz w:val="20"/>
          <w:szCs w:val="20"/>
        </w:rPr>
        <w:t xml:space="preserve"> Nov:</w:t>
      </w:r>
      <w:r w:rsidRPr="00374287">
        <w:rPr>
          <w:sz w:val="20"/>
          <w:szCs w:val="20"/>
        </w:rPr>
        <w:tab/>
      </w:r>
      <w:r w:rsidRPr="00374287">
        <w:rPr>
          <w:sz w:val="20"/>
          <w:szCs w:val="20"/>
        </w:rPr>
        <w:tab/>
        <w:t>Success</w:t>
      </w:r>
      <w:r w:rsidR="007E15BC">
        <w:rPr>
          <w:sz w:val="20"/>
          <w:szCs w:val="20"/>
        </w:rPr>
        <w:t xml:space="preserve">ful teams receive notification of the award of </w:t>
      </w:r>
      <w:proofErr w:type="gramStart"/>
      <w:r w:rsidR="007E15BC">
        <w:rPr>
          <w:sz w:val="20"/>
          <w:szCs w:val="20"/>
        </w:rPr>
        <w:t>funding</w:t>
      </w:r>
      <w:proofErr w:type="gramEnd"/>
      <w:r w:rsidR="007E15BC">
        <w:rPr>
          <w:sz w:val="20"/>
          <w:szCs w:val="20"/>
        </w:rPr>
        <w:t xml:space="preserve"> </w:t>
      </w:r>
    </w:p>
    <w:p w14:paraId="44448CC4" w14:textId="77777777" w:rsidR="00984126" w:rsidRDefault="00984126" w:rsidP="00C863AB">
      <w:pPr>
        <w:pStyle w:val="Heading1"/>
        <w:spacing w:before="130"/>
        <w:ind w:left="0" w:right="121" w:firstLine="0"/>
        <w:jc w:val="both"/>
        <w:rPr>
          <w:rFonts w:ascii="Arial" w:hAnsi="Arial" w:cs="Arial"/>
          <w:sz w:val="20"/>
          <w:szCs w:val="20"/>
        </w:rPr>
      </w:pPr>
    </w:p>
    <w:p w14:paraId="14D915F2" w14:textId="77777777" w:rsidR="009B3CA5" w:rsidRPr="00984126" w:rsidRDefault="009B3CA5" w:rsidP="00984126">
      <w:pPr>
        <w:pStyle w:val="Heading1"/>
        <w:numPr>
          <w:ilvl w:val="0"/>
          <w:numId w:val="28"/>
        </w:numPr>
        <w:spacing w:before="130"/>
        <w:ind w:left="567" w:right="121" w:hanging="567"/>
        <w:jc w:val="both"/>
        <w:rPr>
          <w:rFonts w:ascii="Arial" w:hAnsi="Arial" w:cs="Arial"/>
          <w:sz w:val="20"/>
          <w:szCs w:val="20"/>
        </w:rPr>
      </w:pPr>
      <w:r w:rsidRPr="00984126">
        <w:rPr>
          <w:rFonts w:ascii="Arial" w:hAnsi="Arial" w:cs="Arial"/>
          <w:sz w:val="20"/>
          <w:szCs w:val="20"/>
        </w:rPr>
        <w:lastRenderedPageBreak/>
        <w:t>PROCESS</w:t>
      </w:r>
    </w:p>
    <w:p w14:paraId="672B971D" w14:textId="77777777" w:rsidR="00131639" w:rsidRPr="00374287" w:rsidRDefault="00131639" w:rsidP="00374287">
      <w:pPr>
        <w:jc w:val="both"/>
        <w:rPr>
          <w:b/>
          <w:bCs/>
          <w:sz w:val="20"/>
          <w:szCs w:val="20"/>
        </w:rPr>
      </w:pPr>
    </w:p>
    <w:p w14:paraId="0E512834" w14:textId="6F1A4048" w:rsidR="00131639" w:rsidRDefault="00131639" w:rsidP="00374287">
      <w:pPr>
        <w:jc w:val="both"/>
        <w:rPr>
          <w:b/>
          <w:bCs/>
          <w:sz w:val="20"/>
          <w:szCs w:val="20"/>
        </w:rPr>
      </w:pPr>
      <w:r w:rsidRPr="00374287">
        <w:rPr>
          <w:b/>
          <w:bCs/>
          <w:sz w:val="20"/>
          <w:szCs w:val="20"/>
        </w:rPr>
        <w:t>3:3:3 Process</w:t>
      </w:r>
    </w:p>
    <w:p w14:paraId="5D210DF4" w14:textId="77777777" w:rsidR="00C863AB" w:rsidRPr="00374287" w:rsidRDefault="00C863AB" w:rsidP="00374287">
      <w:pPr>
        <w:jc w:val="both"/>
        <w:rPr>
          <w:b/>
          <w:bCs/>
          <w:sz w:val="20"/>
          <w:szCs w:val="20"/>
        </w:rPr>
      </w:pPr>
    </w:p>
    <w:p w14:paraId="5A7FFF3F" w14:textId="77777777" w:rsidR="00131639" w:rsidRPr="00374287" w:rsidRDefault="00131639" w:rsidP="00374287">
      <w:pPr>
        <w:pStyle w:val="ListParagraph"/>
        <w:widowControl/>
        <w:numPr>
          <w:ilvl w:val="0"/>
          <w:numId w:val="30"/>
        </w:numPr>
        <w:autoSpaceDE/>
        <w:autoSpaceDN/>
        <w:spacing w:after="160" w:line="259" w:lineRule="auto"/>
        <w:contextualSpacing/>
        <w:jc w:val="both"/>
        <w:rPr>
          <w:b/>
          <w:bCs/>
          <w:sz w:val="20"/>
          <w:szCs w:val="20"/>
        </w:rPr>
      </w:pPr>
      <w:r w:rsidRPr="00374287">
        <w:rPr>
          <w:b/>
          <w:bCs/>
          <w:sz w:val="20"/>
          <w:szCs w:val="20"/>
        </w:rPr>
        <w:t>3 Days</w:t>
      </w:r>
    </w:p>
    <w:p w14:paraId="7B70021A" w14:textId="13CCC59D" w:rsidR="00131639" w:rsidRPr="00374287" w:rsidRDefault="00131639" w:rsidP="00374287">
      <w:pPr>
        <w:pStyle w:val="ListParagraph"/>
        <w:widowControl/>
        <w:numPr>
          <w:ilvl w:val="1"/>
          <w:numId w:val="30"/>
        </w:numPr>
        <w:autoSpaceDE/>
        <w:autoSpaceDN/>
        <w:spacing w:after="160" w:line="259" w:lineRule="auto"/>
        <w:contextualSpacing/>
        <w:jc w:val="both"/>
        <w:rPr>
          <w:sz w:val="20"/>
          <w:szCs w:val="20"/>
        </w:rPr>
      </w:pPr>
      <w:r w:rsidRPr="00374287">
        <w:rPr>
          <w:sz w:val="20"/>
          <w:szCs w:val="20"/>
        </w:rPr>
        <w:t>WH applicants will be advised within 3 days of their ‘unmet need’ submission whether they have been selected to participate in the program</w:t>
      </w:r>
      <w:r w:rsidR="00C863AB">
        <w:rPr>
          <w:sz w:val="20"/>
          <w:szCs w:val="20"/>
        </w:rPr>
        <w:t>.</w:t>
      </w:r>
    </w:p>
    <w:p w14:paraId="130DA712" w14:textId="77777777" w:rsidR="00131639" w:rsidRPr="00374287" w:rsidRDefault="00131639" w:rsidP="00374287">
      <w:pPr>
        <w:ind w:left="720"/>
        <w:jc w:val="both"/>
        <w:rPr>
          <w:sz w:val="20"/>
          <w:szCs w:val="20"/>
        </w:rPr>
      </w:pPr>
      <w:r w:rsidRPr="00374287">
        <w:rPr>
          <w:sz w:val="20"/>
          <w:szCs w:val="20"/>
        </w:rPr>
        <w:t>[</w:t>
      </w:r>
      <w:r w:rsidRPr="00374287">
        <w:rPr>
          <w:b/>
          <w:bCs/>
          <w:i/>
          <w:iCs/>
          <w:sz w:val="20"/>
          <w:szCs w:val="20"/>
        </w:rPr>
        <w:t>How</w:t>
      </w:r>
      <w:r w:rsidRPr="00374287">
        <w:rPr>
          <w:i/>
          <w:iCs/>
          <w:sz w:val="20"/>
          <w:szCs w:val="20"/>
        </w:rPr>
        <w:t>: All ‘unmet need’ submissions will be reviewed by an assessment panel convened two days after applications close</w:t>
      </w:r>
      <w:r w:rsidRPr="00374287">
        <w:rPr>
          <w:sz w:val="20"/>
          <w:szCs w:val="20"/>
        </w:rPr>
        <w:t>]</w:t>
      </w:r>
    </w:p>
    <w:p w14:paraId="0DCF0854" w14:textId="77777777" w:rsidR="00131639" w:rsidRPr="00374287" w:rsidRDefault="00131639" w:rsidP="00374287">
      <w:pPr>
        <w:pStyle w:val="ListParagraph"/>
        <w:widowControl/>
        <w:numPr>
          <w:ilvl w:val="0"/>
          <w:numId w:val="30"/>
        </w:numPr>
        <w:autoSpaceDE/>
        <w:autoSpaceDN/>
        <w:spacing w:after="160" w:line="259" w:lineRule="auto"/>
        <w:contextualSpacing/>
        <w:jc w:val="both"/>
        <w:rPr>
          <w:b/>
          <w:bCs/>
          <w:sz w:val="20"/>
          <w:szCs w:val="20"/>
        </w:rPr>
      </w:pPr>
      <w:r w:rsidRPr="00374287">
        <w:rPr>
          <w:b/>
          <w:bCs/>
          <w:sz w:val="20"/>
          <w:szCs w:val="20"/>
        </w:rPr>
        <w:t>3 Weeks</w:t>
      </w:r>
    </w:p>
    <w:p w14:paraId="5A7F2720" w14:textId="31C5E25D" w:rsidR="00131639" w:rsidRPr="00374287" w:rsidRDefault="00131639" w:rsidP="00374287">
      <w:pPr>
        <w:pStyle w:val="ListParagraph"/>
        <w:widowControl/>
        <w:numPr>
          <w:ilvl w:val="1"/>
          <w:numId w:val="30"/>
        </w:numPr>
        <w:autoSpaceDE/>
        <w:autoSpaceDN/>
        <w:spacing w:after="160" w:line="259" w:lineRule="auto"/>
        <w:contextualSpacing/>
        <w:jc w:val="both"/>
        <w:rPr>
          <w:sz w:val="20"/>
          <w:szCs w:val="20"/>
        </w:rPr>
      </w:pPr>
      <w:r w:rsidRPr="00374287">
        <w:rPr>
          <w:sz w:val="20"/>
          <w:szCs w:val="20"/>
        </w:rPr>
        <w:t>Within 3 weeks, all successful WH applicants will be matched with a UoM research team</w:t>
      </w:r>
      <w:r w:rsidR="00C863AB">
        <w:rPr>
          <w:sz w:val="20"/>
          <w:szCs w:val="20"/>
        </w:rPr>
        <w:t>.</w:t>
      </w:r>
    </w:p>
    <w:p w14:paraId="5B0CE1B2" w14:textId="77777777" w:rsidR="00131639" w:rsidRPr="00374287" w:rsidRDefault="00131639" w:rsidP="00374287">
      <w:pPr>
        <w:ind w:left="720"/>
        <w:jc w:val="both"/>
        <w:rPr>
          <w:sz w:val="20"/>
          <w:szCs w:val="20"/>
        </w:rPr>
      </w:pPr>
      <w:r w:rsidRPr="00374287">
        <w:rPr>
          <w:sz w:val="20"/>
          <w:szCs w:val="20"/>
        </w:rPr>
        <w:t>[</w:t>
      </w:r>
      <w:r w:rsidRPr="00374287">
        <w:rPr>
          <w:b/>
          <w:bCs/>
          <w:i/>
          <w:iCs/>
          <w:sz w:val="20"/>
          <w:szCs w:val="20"/>
        </w:rPr>
        <w:t>How</w:t>
      </w:r>
      <w:r w:rsidRPr="00374287">
        <w:rPr>
          <w:i/>
          <w:iCs/>
          <w:sz w:val="20"/>
          <w:szCs w:val="20"/>
        </w:rPr>
        <w:t>: BD&amp;I and Program Coordinator will identify UoM research teams with relevant expertise and availability, and will arrange an initial meeting before the 3-week deadline</w:t>
      </w:r>
      <w:r w:rsidRPr="00374287">
        <w:rPr>
          <w:sz w:val="20"/>
          <w:szCs w:val="20"/>
        </w:rPr>
        <w:t>]</w:t>
      </w:r>
    </w:p>
    <w:p w14:paraId="183B5929" w14:textId="77777777" w:rsidR="00131639" w:rsidRPr="00374287" w:rsidRDefault="00131639" w:rsidP="00374287">
      <w:pPr>
        <w:pStyle w:val="ListParagraph"/>
        <w:ind w:left="360"/>
        <w:jc w:val="both"/>
        <w:rPr>
          <w:b/>
          <w:bCs/>
          <w:sz w:val="20"/>
          <w:szCs w:val="20"/>
        </w:rPr>
      </w:pPr>
    </w:p>
    <w:p w14:paraId="37D83829" w14:textId="77777777" w:rsidR="00131639" w:rsidRPr="00374287" w:rsidRDefault="00131639" w:rsidP="00374287">
      <w:pPr>
        <w:pStyle w:val="ListParagraph"/>
        <w:widowControl/>
        <w:numPr>
          <w:ilvl w:val="0"/>
          <w:numId w:val="30"/>
        </w:numPr>
        <w:autoSpaceDE/>
        <w:autoSpaceDN/>
        <w:spacing w:after="160" w:line="259" w:lineRule="auto"/>
        <w:contextualSpacing/>
        <w:jc w:val="both"/>
        <w:rPr>
          <w:b/>
          <w:bCs/>
          <w:sz w:val="20"/>
          <w:szCs w:val="20"/>
        </w:rPr>
      </w:pPr>
      <w:r w:rsidRPr="00374287">
        <w:rPr>
          <w:b/>
          <w:bCs/>
          <w:sz w:val="20"/>
          <w:szCs w:val="20"/>
        </w:rPr>
        <w:t>3 Months</w:t>
      </w:r>
    </w:p>
    <w:p w14:paraId="7CEF548F" w14:textId="0F89EAD2" w:rsidR="00131639" w:rsidRPr="00374287" w:rsidRDefault="00131639" w:rsidP="00374287">
      <w:pPr>
        <w:pStyle w:val="ListParagraph"/>
        <w:widowControl/>
        <w:numPr>
          <w:ilvl w:val="1"/>
          <w:numId w:val="30"/>
        </w:numPr>
        <w:autoSpaceDE/>
        <w:autoSpaceDN/>
        <w:spacing w:after="160" w:line="259" w:lineRule="auto"/>
        <w:contextualSpacing/>
        <w:jc w:val="both"/>
        <w:rPr>
          <w:b/>
          <w:bCs/>
          <w:sz w:val="20"/>
          <w:szCs w:val="20"/>
        </w:rPr>
      </w:pPr>
      <w:r w:rsidRPr="00374287">
        <w:rPr>
          <w:sz w:val="20"/>
          <w:szCs w:val="20"/>
        </w:rPr>
        <w:t xml:space="preserve">A pitching event will be held 3 months after the project team formation and </w:t>
      </w:r>
      <w:r w:rsidR="00B441A7">
        <w:rPr>
          <w:sz w:val="20"/>
          <w:szCs w:val="20"/>
        </w:rPr>
        <w:t>successful</w:t>
      </w:r>
      <w:r w:rsidRPr="00374287">
        <w:rPr>
          <w:sz w:val="20"/>
          <w:szCs w:val="20"/>
        </w:rPr>
        <w:t xml:space="preserve"> teams will be notified </w:t>
      </w:r>
      <w:r w:rsidR="007E15BC">
        <w:rPr>
          <w:sz w:val="20"/>
          <w:szCs w:val="20"/>
        </w:rPr>
        <w:t xml:space="preserve">of the outcome </w:t>
      </w:r>
      <w:r w:rsidRPr="00374287">
        <w:rPr>
          <w:sz w:val="20"/>
          <w:szCs w:val="20"/>
        </w:rPr>
        <w:t>within 24 hours</w:t>
      </w:r>
      <w:r w:rsidR="00C863AB">
        <w:rPr>
          <w:sz w:val="20"/>
          <w:szCs w:val="20"/>
        </w:rPr>
        <w:t>.</w:t>
      </w:r>
    </w:p>
    <w:p w14:paraId="048BDFB9" w14:textId="77777777" w:rsidR="00131639" w:rsidRPr="00374287" w:rsidRDefault="00131639" w:rsidP="00374287">
      <w:pPr>
        <w:ind w:left="720"/>
        <w:jc w:val="both"/>
        <w:rPr>
          <w:sz w:val="20"/>
          <w:szCs w:val="20"/>
        </w:rPr>
      </w:pPr>
      <w:r w:rsidRPr="00374287">
        <w:rPr>
          <w:b/>
          <w:bCs/>
          <w:sz w:val="20"/>
          <w:szCs w:val="20"/>
        </w:rPr>
        <w:t>[</w:t>
      </w:r>
      <w:r w:rsidRPr="00374287">
        <w:rPr>
          <w:b/>
          <w:bCs/>
          <w:i/>
          <w:iCs/>
          <w:sz w:val="20"/>
          <w:szCs w:val="20"/>
        </w:rPr>
        <w:t xml:space="preserve">How: </w:t>
      </w:r>
      <w:r w:rsidRPr="00374287">
        <w:rPr>
          <w:i/>
          <w:iCs/>
          <w:sz w:val="20"/>
          <w:szCs w:val="20"/>
        </w:rPr>
        <w:t>Project teams will be mentored throughout the 3-month period to develop the requisite skills to conduct initial IP searches, commercial planning and develop a pitch; Pitch templates will be provided that will encourage the inclusion of requisite information to enable a decision to be made by the assessment panel within 24 hours</w:t>
      </w:r>
      <w:r w:rsidRPr="00374287">
        <w:rPr>
          <w:sz w:val="20"/>
          <w:szCs w:val="20"/>
        </w:rPr>
        <w:t>]</w:t>
      </w:r>
    </w:p>
    <w:p w14:paraId="051273BC" w14:textId="77777777" w:rsidR="00131639" w:rsidRPr="00374287" w:rsidRDefault="00131639" w:rsidP="00374287">
      <w:pPr>
        <w:ind w:left="720"/>
        <w:jc w:val="both"/>
        <w:rPr>
          <w:b/>
          <w:bCs/>
          <w:sz w:val="20"/>
          <w:szCs w:val="20"/>
        </w:rPr>
      </w:pPr>
    </w:p>
    <w:p w14:paraId="2FEE9744" w14:textId="77777777" w:rsidR="00C44F6B" w:rsidRPr="00374287" w:rsidRDefault="0056682D" w:rsidP="00374287">
      <w:pPr>
        <w:pStyle w:val="Heading1"/>
        <w:numPr>
          <w:ilvl w:val="0"/>
          <w:numId w:val="28"/>
        </w:numPr>
        <w:spacing w:before="130"/>
        <w:ind w:left="567" w:right="121" w:hanging="567"/>
        <w:jc w:val="both"/>
        <w:rPr>
          <w:rFonts w:ascii="Arial" w:hAnsi="Arial" w:cs="Arial"/>
          <w:sz w:val="20"/>
          <w:szCs w:val="20"/>
        </w:rPr>
      </w:pPr>
      <w:r w:rsidRPr="00374287">
        <w:rPr>
          <w:rFonts w:ascii="Arial" w:hAnsi="Arial" w:cs="Arial"/>
          <w:spacing w:val="5"/>
          <w:sz w:val="20"/>
          <w:szCs w:val="20"/>
        </w:rPr>
        <w:t xml:space="preserve">ASSESSMENT </w:t>
      </w:r>
      <w:r w:rsidRPr="00374287">
        <w:rPr>
          <w:rFonts w:ascii="Arial" w:hAnsi="Arial" w:cs="Arial"/>
          <w:spacing w:val="3"/>
          <w:sz w:val="20"/>
          <w:szCs w:val="20"/>
        </w:rPr>
        <w:t xml:space="preserve">AND </w:t>
      </w:r>
      <w:r w:rsidRPr="00374287">
        <w:rPr>
          <w:rFonts w:ascii="Arial" w:hAnsi="Arial" w:cs="Arial"/>
          <w:spacing w:val="5"/>
          <w:sz w:val="20"/>
          <w:szCs w:val="20"/>
        </w:rPr>
        <w:t xml:space="preserve">KEY </w:t>
      </w:r>
      <w:r w:rsidRPr="00374287">
        <w:rPr>
          <w:rFonts w:ascii="Arial" w:hAnsi="Arial" w:cs="Arial"/>
          <w:spacing w:val="4"/>
          <w:sz w:val="20"/>
          <w:szCs w:val="20"/>
        </w:rPr>
        <w:t>SELECTION</w:t>
      </w:r>
      <w:r w:rsidRPr="00374287">
        <w:rPr>
          <w:rFonts w:ascii="Arial" w:hAnsi="Arial" w:cs="Arial"/>
          <w:spacing w:val="37"/>
          <w:sz w:val="20"/>
          <w:szCs w:val="20"/>
        </w:rPr>
        <w:t xml:space="preserve"> </w:t>
      </w:r>
      <w:r w:rsidRPr="00374287">
        <w:rPr>
          <w:rFonts w:ascii="Arial" w:hAnsi="Arial" w:cs="Arial"/>
          <w:spacing w:val="4"/>
          <w:sz w:val="20"/>
          <w:szCs w:val="20"/>
        </w:rPr>
        <w:t>CRITERIA</w:t>
      </w:r>
    </w:p>
    <w:p w14:paraId="6F2DC65F" w14:textId="77777777" w:rsidR="00C44F6B" w:rsidRPr="00374287" w:rsidRDefault="00C44F6B" w:rsidP="00374287">
      <w:pPr>
        <w:pStyle w:val="BodyText"/>
        <w:ind w:left="567" w:right="121"/>
        <w:jc w:val="both"/>
        <w:rPr>
          <w:rFonts w:ascii="Arial" w:hAnsi="Arial" w:cs="Arial"/>
          <w:b/>
          <w:sz w:val="20"/>
          <w:szCs w:val="20"/>
        </w:rPr>
      </w:pPr>
    </w:p>
    <w:p w14:paraId="36FBBAB5" w14:textId="27929A1F" w:rsidR="00C44F6B" w:rsidRPr="00374287" w:rsidRDefault="0056682D" w:rsidP="00A3321E">
      <w:pPr>
        <w:ind w:right="121"/>
        <w:jc w:val="both"/>
        <w:rPr>
          <w:rFonts w:ascii="Arial" w:hAnsi="Arial" w:cs="Arial"/>
          <w:sz w:val="20"/>
          <w:szCs w:val="20"/>
        </w:rPr>
      </w:pPr>
      <w:r w:rsidRPr="007E15BC">
        <w:rPr>
          <w:rFonts w:ascii="Arial" w:hAnsi="Arial" w:cs="Arial"/>
          <w:sz w:val="20"/>
          <w:szCs w:val="20"/>
        </w:rPr>
        <w:t xml:space="preserve">The </w:t>
      </w:r>
      <w:r w:rsidR="006D5883" w:rsidRPr="007E15BC">
        <w:rPr>
          <w:rFonts w:ascii="Arial" w:hAnsi="Arial" w:cs="Arial"/>
          <w:b/>
          <w:sz w:val="20"/>
          <w:szCs w:val="20"/>
        </w:rPr>
        <w:t xml:space="preserve">IAP submission selection </w:t>
      </w:r>
      <w:r w:rsidRPr="007E15BC">
        <w:rPr>
          <w:rFonts w:ascii="Arial" w:hAnsi="Arial" w:cs="Arial"/>
          <w:sz w:val="20"/>
          <w:szCs w:val="20"/>
        </w:rPr>
        <w:t xml:space="preserve">will be governed and assessed by </w:t>
      </w:r>
      <w:r w:rsidR="006D5883" w:rsidRPr="007E15BC">
        <w:rPr>
          <w:rFonts w:ascii="Arial" w:hAnsi="Arial" w:cs="Arial"/>
          <w:sz w:val="20"/>
          <w:szCs w:val="20"/>
        </w:rPr>
        <w:t xml:space="preserve">a panel of experts from across WH, UoM and external stakeholders against defined eligibility selection criteria. </w:t>
      </w:r>
      <w:r w:rsidR="007E15BC" w:rsidRPr="007E15BC" w:rsidDel="007E15BC">
        <w:rPr>
          <w:rFonts w:ascii="Arial" w:hAnsi="Arial" w:cs="Arial"/>
          <w:sz w:val="20"/>
          <w:szCs w:val="20"/>
        </w:rPr>
        <w:t xml:space="preserve"> </w:t>
      </w:r>
    </w:p>
    <w:p w14:paraId="72367C74" w14:textId="77777777" w:rsidR="006F3819" w:rsidRDefault="006F3819" w:rsidP="007E15BC">
      <w:pPr>
        <w:ind w:right="121"/>
        <w:jc w:val="both"/>
        <w:rPr>
          <w:rFonts w:ascii="Arial" w:hAnsi="Arial" w:cs="Arial"/>
          <w:sz w:val="20"/>
          <w:szCs w:val="20"/>
        </w:rPr>
      </w:pPr>
      <w:bookmarkStart w:id="6" w:name="Applications_will_need_to_include_the_fo"/>
      <w:bookmarkStart w:id="7" w:name="Applications_will_be_assessed_using_the_"/>
      <w:bookmarkEnd w:id="6"/>
      <w:bookmarkEnd w:id="7"/>
    </w:p>
    <w:p w14:paraId="2F517204" w14:textId="6814995F" w:rsidR="006F3819" w:rsidRDefault="006F3819" w:rsidP="006F3819">
      <w:pPr>
        <w:pStyle w:val="Heading1"/>
        <w:spacing w:before="1"/>
        <w:ind w:left="0" w:right="121" w:firstLine="0"/>
        <w:jc w:val="both"/>
        <w:rPr>
          <w:rFonts w:ascii="Arial" w:hAnsi="Arial" w:cs="Arial"/>
          <w:sz w:val="20"/>
          <w:szCs w:val="20"/>
        </w:rPr>
      </w:pPr>
      <w:r>
        <w:rPr>
          <w:rFonts w:ascii="Arial" w:hAnsi="Arial" w:cs="Arial"/>
          <w:sz w:val="20"/>
          <w:szCs w:val="20"/>
        </w:rPr>
        <w:t>Unmet need submissions will be</w:t>
      </w:r>
      <w:r w:rsidRPr="00B441A7">
        <w:rPr>
          <w:rFonts w:ascii="Arial" w:hAnsi="Arial" w:cs="Arial"/>
          <w:sz w:val="20"/>
          <w:szCs w:val="20"/>
        </w:rPr>
        <w:t xml:space="preserve"> assessed using the following selection criteria:</w:t>
      </w:r>
    </w:p>
    <w:p w14:paraId="628FD14D" w14:textId="77777777" w:rsidR="006F3819" w:rsidRPr="006F3819" w:rsidRDefault="006F3819" w:rsidP="006F3819">
      <w:pPr>
        <w:pStyle w:val="Heading1"/>
        <w:numPr>
          <w:ilvl w:val="1"/>
          <w:numId w:val="42"/>
        </w:numPr>
        <w:spacing w:before="1"/>
        <w:ind w:right="121"/>
        <w:jc w:val="both"/>
        <w:rPr>
          <w:rFonts w:ascii="Arial" w:hAnsi="Arial" w:cs="Arial"/>
          <w:b w:val="0"/>
          <w:bCs w:val="0"/>
          <w:sz w:val="20"/>
          <w:szCs w:val="20"/>
        </w:rPr>
      </w:pPr>
      <w:r w:rsidRPr="006F3819">
        <w:rPr>
          <w:rFonts w:ascii="Arial" w:hAnsi="Arial" w:cs="Arial"/>
          <w:b w:val="0"/>
          <w:bCs w:val="0"/>
          <w:sz w:val="20"/>
          <w:szCs w:val="20"/>
        </w:rPr>
        <w:t>Significance of problem</w:t>
      </w:r>
    </w:p>
    <w:p w14:paraId="425D6C9C" w14:textId="77777777" w:rsidR="006F3819" w:rsidRPr="006F3819" w:rsidRDefault="006F3819" w:rsidP="006F3819">
      <w:pPr>
        <w:pStyle w:val="Heading1"/>
        <w:numPr>
          <w:ilvl w:val="1"/>
          <w:numId w:val="42"/>
        </w:numPr>
        <w:spacing w:before="1"/>
        <w:ind w:right="121"/>
        <w:jc w:val="both"/>
        <w:rPr>
          <w:rFonts w:ascii="Arial" w:hAnsi="Arial" w:cs="Arial"/>
          <w:b w:val="0"/>
          <w:bCs w:val="0"/>
          <w:sz w:val="20"/>
          <w:szCs w:val="20"/>
        </w:rPr>
      </w:pPr>
      <w:r w:rsidRPr="006F3819">
        <w:rPr>
          <w:rFonts w:ascii="Arial" w:hAnsi="Arial" w:cs="Arial"/>
          <w:b w:val="0"/>
          <w:bCs w:val="0"/>
          <w:sz w:val="20"/>
          <w:szCs w:val="20"/>
        </w:rPr>
        <w:t>Evidence of unmet need (</w:t>
      </w:r>
      <w:proofErr w:type="gramStart"/>
      <w:r w:rsidRPr="006F3819">
        <w:rPr>
          <w:rFonts w:ascii="Arial" w:hAnsi="Arial" w:cs="Arial"/>
          <w:b w:val="0"/>
          <w:bCs w:val="0"/>
          <w:sz w:val="20"/>
          <w:szCs w:val="20"/>
        </w:rPr>
        <w:t>in light of</w:t>
      </w:r>
      <w:proofErr w:type="gramEnd"/>
      <w:r w:rsidRPr="006F3819">
        <w:rPr>
          <w:rFonts w:ascii="Arial" w:hAnsi="Arial" w:cs="Arial"/>
          <w:b w:val="0"/>
          <w:bCs w:val="0"/>
          <w:sz w:val="20"/>
          <w:szCs w:val="20"/>
        </w:rPr>
        <w:t xml:space="preserve"> current solutions)</w:t>
      </w:r>
    </w:p>
    <w:p w14:paraId="151C7D42" w14:textId="77777777" w:rsidR="006F3819" w:rsidRPr="006F3819" w:rsidRDefault="006F3819" w:rsidP="006F3819">
      <w:pPr>
        <w:pStyle w:val="Heading1"/>
        <w:numPr>
          <w:ilvl w:val="1"/>
          <w:numId w:val="42"/>
        </w:numPr>
        <w:spacing w:before="1"/>
        <w:ind w:right="121"/>
        <w:jc w:val="both"/>
        <w:rPr>
          <w:rFonts w:ascii="Arial" w:hAnsi="Arial" w:cs="Arial"/>
          <w:b w:val="0"/>
          <w:bCs w:val="0"/>
          <w:sz w:val="20"/>
          <w:szCs w:val="20"/>
        </w:rPr>
      </w:pPr>
      <w:r w:rsidRPr="006F3819">
        <w:rPr>
          <w:rFonts w:ascii="Arial" w:hAnsi="Arial" w:cs="Arial"/>
          <w:b w:val="0"/>
          <w:bCs w:val="0"/>
          <w:sz w:val="20"/>
          <w:szCs w:val="20"/>
        </w:rPr>
        <w:t>Likelihood of developing a viable solution (taking into consideration path to market, IP position)</w:t>
      </w:r>
    </w:p>
    <w:p w14:paraId="00FE05A0" w14:textId="77777777" w:rsidR="006F3819" w:rsidRDefault="006F3819" w:rsidP="00A3321E">
      <w:pPr>
        <w:pStyle w:val="Heading1"/>
        <w:spacing w:before="1"/>
        <w:ind w:left="0" w:right="121" w:firstLine="0"/>
        <w:jc w:val="both"/>
        <w:rPr>
          <w:rFonts w:ascii="Arial" w:hAnsi="Arial" w:cs="Arial"/>
          <w:sz w:val="20"/>
          <w:szCs w:val="20"/>
        </w:rPr>
      </w:pPr>
    </w:p>
    <w:p w14:paraId="2C2A8AE4" w14:textId="794CB803" w:rsidR="00C44F6B" w:rsidRDefault="006F3819" w:rsidP="00A3321E">
      <w:pPr>
        <w:pStyle w:val="Heading1"/>
        <w:spacing w:before="1"/>
        <w:ind w:left="0" w:right="121" w:firstLine="0"/>
        <w:jc w:val="both"/>
        <w:rPr>
          <w:rFonts w:ascii="Arial" w:hAnsi="Arial" w:cs="Arial"/>
          <w:sz w:val="20"/>
          <w:szCs w:val="20"/>
        </w:rPr>
      </w:pPr>
      <w:r>
        <w:rPr>
          <w:rFonts w:ascii="Arial" w:hAnsi="Arial" w:cs="Arial"/>
          <w:sz w:val="20"/>
          <w:szCs w:val="20"/>
        </w:rPr>
        <w:t xml:space="preserve">Pitch Presentations (Applications for </w:t>
      </w:r>
      <w:proofErr w:type="spellStart"/>
      <w:r>
        <w:rPr>
          <w:rFonts w:ascii="Arial" w:hAnsi="Arial" w:cs="Arial"/>
          <w:sz w:val="20"/>
          <w:szCs w:val="20"/>
        </w:rPr>
        <w:t>PoC</w:t>
      </w:r>
      <w:proofErr w:type="spellEnd"/>
      <w:r>
        <w:rPr>
          <w:rFonts w:ascii="Arial" w:hAnsi="Arial" w:cs="Arial"/>
          <w:sz w:val="20"/>
          <w:szCs w:val="20"/>
        </w:rPr>
        <w:t xml:space="preserve"> funding) will be</w:t>
      </w:r>
      <w:r w:rsidR="0056682D" w:rsidRPr="00B441A7">
        <w:rPr>
          <w:rFonts w:ascii="Arial" w:hAnsi="Arial" w:cs="Arial"/>
          <w:sz w:val="20"/>
          <w:szCs w:val="20"/>
        </w:rPr>
        <w:t xml:space="preserve"> assessed using the following selection criteria:</w:t>
      </w:r>
    </w:p>
    <w:p w14:paraId="771F1668" w14:textId="77777777" w:rsidR="00384C2A" w:rsidRPr="004B6F73" w:rsidRDefault="00384C2A" w:rsidP="00374287">
      <w:pPr>
        <w:pStyle w:val="Heading1"/>
        <w:spacing w:before="1"/>
        <w:ind w:left="567" w:right="121" w:firstLine="0"/>
        <w:jc w:val="both"/>
        <w:rPr>
          <w:rFonts w:ascii="Arial" w:hAnsi="Arial" w:cs="Arial"/>
          <w:sz w:val="20"/>
          <w:szCs w:val="20"/>
        </w:rPr>
      </w:pPr>
    </w:p>
    <w:p w14:paraId="7EAB875B" w14:textId="77777777" w:rsidR="004B6F73" w:rsidRPr="004B6F73" w:rsidRDefault="004B6F73" w:rsidP="007E15BC">
      <w:pPr>
        <w:pStyle w:val="Heading1"/>
        <w:spacing w:before="1"/>
        <w:ind w:left="0" w:right="121" w:firstLine="720"/>
        <w:jc w:val="both"/>
        <w:rPr>
          <w:rFonts w:ascii="Arial" w:hAnsi="Arial" w:cs="Arial"/>
          <w:sz w:val="20"/>
          <w:szCs w:val="20"/>
        </w:rPr>
      </w:pPr>
      <w:r w:rsidRPr="004B6F73">
        <w:rPr>
          <w:rFonts w:ascii="Arial" w:hAnsi="Arial" w:cs="Arial"/>
          <w:sz w:val="20"/>
          <w:szCs w:val="20"/>
        </w:rPr>
        <w:t>Application/ Value propos</w:t>
      </w:r>
      <w:r>
        <w:rPr>
          <w:rFonts w:ascii="Arial" w:hAnsi="Arial" w:cs="Arial"/>
          <w:sz w:val="20"/>
          <w:szCs w:val="20"/>
        </w:rPr>
        <w:t>i</w:t>
      </w:r>
      <w:r w:rsidRPr="004B6F73">
        <w:rPr>
          <w:rFonts w:ascii="Arial" w:hAnsi="Arial" w:cs="Arial"/>
          <w:sz w:val="20"/>
          <w:szCs w:val="20"/>
        </w:rPr>
        <w:t>tion</w:t>
      </w:r>
    </w:p>
    <w:p w14:paraId="1574A220" w14:textId="7ECCCE31" w:rsidR="00384C2A" w:rsidRPr="004B6F73" w:rsidRDefault="00384C2A" w:rsidP="00C863AB">
      <w:pPr>
        <w:pStyle w:val="Heading1"/>
        <w:numPr>
          <w:ilvl w:val="0"/>
          <w:numId w:val="46"/>
        </w:numPr>
        <w:spacing w:before="1"/>
        <w:ind w:right="121"/>
        <w:jc w:val="both"/>
        <w:rPr>
          <w:rFonts w:ascii="Arial" w:hAnsi="Arial" w:cs="Arial"/>
          <w:b w:val="0"/>
          <w:bCs w:val="0"/>
          <w:sz w:val="20"/>
          <w:szCs w:val="20"/>
        </w:rPr>
      </w:pPr>
      <w:r w:rsidRPr="004B6F73">
        <w:rPr>
          <w:rFonts w:ascii="Arial" w:hAnsi="Arial" w:cs="Arial"/>
          <w:b w:val="0"/>
          <w:bCs w:val="0"/>
          <w:sz w:val="20"/>
          <w:szCs w:val="20"/>
        </w:rPr>
        <w:t>The technology has clear commercial application(s)</w:t>
      </w:r>
      <w:r w:rsidR="00C863AB">
        <w:rPr>
          <w:rFonts w:ascii="Arial" w:hAnsi="Arial" w:cs="Arial"/>
          <w:b w:val="0"/>
          <w:bCs w:val="0"/>
          <w:sz w:val="20"/>
          <w:szCs w:val="20"/>
        </w:rPr>
        <w:t>.</w:t>
      </w:r>
    </w:p>
    <w:p w14:paraId="367C670A" w14:textId="0A318474" w:rsidR="00384C2A" w:rsidRDefault="00384C2A" w:rsidP="00C863AB">
      <w:pPr>
        <w:pStyle w:val="Heading1"/>
        <w:numPr>
          <w:ilvl w:val="0"/>
          <w:numId w:val="46"/>
        </w:numPr>
        <w:spacing w:before="1"/>
        <w:ind w:right="121"/>
        <w:jc w:val="both"/>
        <w:rPr>
          <w:rFonts w:ascii="Arial" w:hAnsi="Arial" w:cs="Arial"/>
          <w:b w:val="0"/>
          <w:bCs w:val="0"/>
          <w:sz w:val="20"/>
          <w:szCs w:val="20"/>
        </w:rPr>
      </w:pPr>
      <w:r w:rsidRPr="004B6F73">
        <w:rPr>
          <w:rFonts w:ascii="Arial" w:hAnsi="Arial" w:cs="Arial"/>
          <w:b w:val="0"/>
          <w:bCs w:val="0"/>
          <w:sz w:val="20"/>
          <w:szCs w:val="20"/>
        </w:rPr>
        <w:t>The technology has significant technical and/or commercial advantages over existing technologies</w:t>
      </w:r>
      <w:r w:rsidR="00C863AB">
        <w:rPr>
          <w:rFonts w:ascii="Arial" w:hAnsi="Arial" w:cs="Arial"/>
          <w:b w:val="0"/>
          <w:bCs w:val="0"/>
          <w:sz w:val="20"/>
          <w:szCs w:val="20"/>
        </w:rPr>
        <w:t>.</w:t>
      </w:r>
    </w:p>
    <w:p w14:paraId="5D89B410" w14:textId="2B7D3E53" w:rsidR="00384C2A" w:rsidRDefault="00384C2A" w:rsidP="00C863AB">
      <w:pPr>
        <w:pStyle w:val="Heading1"/>
        <w:numPr>
          <w:ilvl w:val="0"/>
          <w:numId w:val="46"/>
        </w:numPr>
        <w:spacing w:before="1"/>
        <w:ind w:right="121"/>
        <w:jc w:val="both"/>
        <w:rPr>
          <w:rFonts w:ascii="Arial" w:hAnsi="Arial" w:cs="Arial"/>
          <w:b w:val="0"/>
          <w:bCs w:val="0"/>
          <w:sz w:val="20"/>
          <w:szCs w:val="20"/>
        </w:rPr>
      </w:pPr>
      <w:r w:rsidRPr="004B6F73">
        <w:rPr>
          <w:rFonts w:ascii="Arial" w:hAnsi="Arial" w:cs="Arial"/>
          <w:b w:val="0"/>
          <w:bCs w:val="0"/>
          <w:sz w:val="20"/>
          <w:szCs w:val="20"/>
        </w:rPr>
        <w:t>Commercial interest in the IP (</w:t>
      </w:r>
      <w:proofErr w:type="gramStart"/>
      <w:r w:rsidRPr="004B6F73">
        <w:rPr>
          <w:rFonts w:ascii="Arial" w:hAnsi="Arial" w:cs="Arial"/>
          <w:b w:val="0"/>
          <w:bCs w:val="0"/>
          <w:sz w:val="20"/>
          <w:szCs w:val="20"/>
        </w:rPr>
        <w:t>e.g.</w:t>
      </w:r>
      <w:proofErr w:type="gramEnd"/>
      <w:r w:rsidRPr="004B6F73">
        <w:rPr>
          <w:rFonts w:ascii="Arial" w:hAnsi="Arial" w:cs="Arial"/>
          <w:b w:val="0"/>
          <w:bCs w:val="0"/>
          <w:sz w:val="20"/>
          <w:szCs w:val="20"/>
        </w:rPr>
        <w:t xml:space="preserve"> letter of support, or funds already awarded)</w:t>
      </w:r>
      <w:r w:rsidR="00C863AB">
        <w:rPr>
          <w:rFonts w:ascii="Arial" w:hAnsi="Arial" w:cs="Arial"/>
          <w:b w:val="0"/>
          <w:bCs w:val="0"/>
          <w:sz w:val="20"/>
          <w:szCs w:val="20"/>
        </w:rPr>
        <w:t>.</w:t>
      </w:r>
    </w:p>
    <w:p w14:paraId="7AF1AE79" w14:textId="77777777" w:rsidR="00C863AB" w:rsidRDefault="00C863AB" w:rsidP="00C863AB">
      <w:pPr>
        <w:pStyle w:val="Heading1"/>
        <w:spacing w:before="1"/>
        <w:ind w:left="720" w:right="121" w:firstLine="0"/>
        <w:jc w:val="both"/>
        <w:rPr>
          <w:rFonts w:ascii="Arial" w:hAnsi="Arial" w:cs="Arial"/>
          <w:sz w:val="20"/>
          <w:szCs w:val="20"/>
        </w:rPr>
      </w:pPr>
    </w:p>
    <w:p w14:paraId="06CDA3F4" w14:textId="122A46FA" w:rsidR="00623C8D" w:rsidRPr="00623C8D" w:rsidRDefault="00623C8D" w:rsidP="007E15BC">
      <w:pPr>
        <w:pStyle w:val="Heading1"/>
        <w:spacing w:before="1"/>
        <w:ind w:left="0" w:right="121" w:firstLine="720"/>
        <w:jc w:val="both"/>
        <w:rPr>
          <w:rFonts w:ascii="Arial" w:hAnsi="Arial" w:cs="Arial"/>
          <w:sz w:val="20"/>
          <w:szCs w:val="20"/>
        </w:rPr>
      </w:pPr>
      <w:r w:rsidRPr="00623C8D">
        <w:rPr>
          <w:rFonts w:ascii="Arial" w:hAnsi="Arial" w:cs="Arial"/>
          <w:sz w:val="20"/>
          <w:szCs w:val="20"/>
        </w:rPr>
        <w:t>Addressable market/unmet need</w:t>
      </w:r>
    </w:p>
    <w:p w14:paraId="1A178ED3" w14:textId="4CCAF0DC" w:rsidR="00384C2A" w:rsidRPr="004B6F73" w:rsidRDefault="00384C2A" w:rsidP="00C863AB">
      <w:pPr>
        <w:pStyle w:val="Heading1"/>
        <w:numPr>
          <w:ilvl w:val="0"/>
          <w:numId w:val="45"/>
        </w:numPr>
        <w:spacing w:before="1"/>
        <w:ind w:right="121"/>
        <w:jc w:val="both"/>
        <w:rPr>
          <w:rFonts w:ascii="Arial" w:hAnsi="Arial" w:cs="Arial"/>
          <w:b w:val="0"/>
          <w:bCs w:val="0"/>
          <w:sz w:val="20"/>
          <w:szCs w:val="20"/>
        </w:rPr>
      </w:pPr>
      <w:r w:rsidRPr="004B6F73">
        <w:rPr>
          <w:rFonts w:ascii="Arial" w:hAnsi="Arial" w:cs="Arial"/>
          <w:b w:val="0"/>
          <w:bCs w:val="0"/>
          <w:sz w:val="20"/>
          <w:szCs w:val="20"/>
        </w:rPr>
        <w:t xml:space="preserve">Large and clearly defined </w:t>
      </w:r>
      <w:r w:rsidR="00C863AB">
        <w:rPr>
          <w:rFonts w:ascii="Arial" w:hAnsi="Arial" w:cs="Arial"/>
          <w:b w:val="0"/>
          <w:bCs w:val="0"/>
          <w:sz w:val="20"/>
          <w:szCs w:val="20"/>
        </w:rPr>
        <w:t>t</w:t>
      </w:r>
      <w:r w:rsidRPr="004B6F73">
        <w:rPr>
          <w:rFonts w:ascii="Arial" w:hAnsi="Arial" w:cs="Arial"/>
          <w:b w:val="0"/>
          <w:bCs w:val="0"/>
          <w:sz w:val="20"/>
          <w:szCs w:val="20"/>
        </w:rPr>
        <w:t>arget market</w:t>
      </w:r>
      <w:r w:rsidR="00C863AB">
        <w:rPr>
          <w:rFonts w:ascii="Arial" w:hAnsi="Arial" w:cs="Arial"/>
          <w:b w:val="0"/>
          <w:bCs w:val="0"/>
          <w:sz w:val="20"/>
          <w:szCs w:val="20"/>
        </w:rPr>
        <w:t>.</w:t>
      </w:r>
    </w:p>
    <w:p w14:paraId="14CEFD8F" w14:textId="750556E6" w:rsidR="00384C2A" w:rsidRPr="004B6F73" w:rsidRDefault="00384C2A" w:rsidP="00C863AB">
      <w:pPr>
        <w:pStyle w:val="Heading1"/>
        <w:numPr>
          <w:ilvl w:val="0"/>
          <w:numId w:val="45"/>
        </w:numPr>
        <w:spacing w:before="1"/>
        <w:ind w:right="121"/>
        <w:jc w:val="both"/>
        <w:rPr>
          <w:rFonts w:ascii="Arial" w:hAnsi="Arial" w:cs="Arial"/>
          <w:b w:val="0"/>
          <w:bCs w:val="0"/>
          <w:sz w:val="20"/>
          <w:szCs w:val="20"/>
        </w:rPr>
      </w:pPr>
      <w:r w:rsidRPr="004B6F73">
        <w:rPr>
          <w:rFonts w:ascii="Arial" w:hAnsi="Arial" w:cs="Arial"/>
          <w:b w:val="0"/>
          <w:bCs w:val="0"/>
          <w:sz w:val="20"/>
          <w:szCs w:val="20"/>
        </w:rPr>
        <w:t>No obvious and significant barriers to entry and/or clear solution to address these</w:t>
      </w:r>
      <w:r w:rsidR="00C863AB">
        <w:rPr>
          <w:rFonts w:ascii="Arial" w:hAnsi="Arial" w:cs="Arial"/>
          <w:b w:val="0"/>
          <w:bCs w:val="0"/>
          <w:sz w:val="20"/>
          <w:szCs w:val="20"/>
        </w:rPr>
        <w:t>.</w:t>
      </w:r>
    </w:p>
    <w:p w14:paraId="63E226AC" w14:textId="7A806595" w:rsidR="00384C2A" w:rsidRDefault="00384C2A" w:rsidP="00C863AB">
      <w:pPr>
        <w:pStyle w:val="Heading1"/>
        <w:numPr>
          <w:ilvl w:val="0"/>
          <w:numId w:val="45"/>
        </w:numPr>
        <w:spacing w:before="1"/>
        <w:ind w:right="121"/>
        <w:jc w:val="both"/>
        <w:rPr>
          <w:rFonts w:ascii="Arial" w:hAnsi="Arial" w:cs="Arial"/>
          <w:b w:val="0"/>
          <w:bCs w:val="0"/>
          <w:sz w:val="20"/>
          <w:szCs w:val="20"/>
        </w:rPr>
      </w:pPr>
      <w:r w:rsidRPr="004B6F73">
        <w:rPr>
          <w:rFonts w:ascii="Arial" w:hAnsi="Arial" w:cs="Arial"/>
          <w:b w:val="0"/>
          <w:bCs w:val="0"/>
          <w:sz w:val="20"/>
          <w:szCs w:val="20"/>
        </w:rPr>
        <w:t>Sits within existing or potential regulatory frameworks</w:t>
      </w:r>
      <w:r w:rsidR="00C863AB">
        <w:rPr>
          <w:rFonts w:ascii="Arial" w:hAnsi="Arial" w:cs="Arial"/>
          <w:b w:val="0"/>
          <w:bCs w:val="0"/>
          <w:sz w:val="20"/>
          <w:szCs w:val="20"/>
        </w:rPr>
        <w:t>.</w:t>
      </w:r>
    </w:p>
    <w:p w14:paraId="5913AC55" w14:textId="77777777" w:rsidR="00C863AB" w:rsidRDefault="00C863AB" w:rsidP="00C863AB">
      <w:pPr>
        <w:pStyle w:val="Heading1"/>
        <w:spacing w:before="1"/>
        <w:ind w:left="720" w:right="121" w:firstLine="0"/>
        <w:jc w:val="both"/>
        <w:rPr>
          <w:rFonts w:ascii="Arial" w:hAnsi="Arial" w:cs="Arial"/>
          <w:sz w:val="20"/>
          <w:szCs w:val="20"/>
        </w:rPr>
      </w:pPr>
    </w:p>
    <w:p w14:paraId="75F27883" w14:textId="24BF4701" w:rsidR="006235AE" w:rsidRPr="00962E06" w:rsidRDefault="00962E06" w:rsidP="007E15BC">
      <w:pPr>
        <w:pStyle w:val="Heading1"/>
        <w:spacing w:before="1"/>
        <w:ind w:left="0" w:right="121" w:firstLine="720"/>
        <w:jc w:val="both"/>
        <w:rPr>
          <w:rFonts w:ascii="Arial" w:hAnsi="Arial" w:cs="Arial"/>
          <w:sz w:val="20"/>
          <w:szCs w:val="20"/>
        </w:rPr>
      </w:pPr>
      <w:r w:rsidRPr="00962E06">
        <w:rPr>
          <w:rFonts w:ascii="Arial" w:hAnsi="Arial" w:cs="Arial"/>
          <w:sz w:val="20"/>
          <w:szCs w:val="20"/>
        </w:rPr>
        <w:t>National benefits and potential impacts</w:t>
      </w:r>
    </w:p>
    <w:p w14:paraId="7206263C" w14:textId="74383604" w:rsidR="00384C2A" w:rsidRDefault="00384C2A" w:rsidP="00C863AB">
      <w:pPr>
        <w:pStyle w:val="Heading1"/>
        <w:spacing w:before="1"/>
        <w:ind w:right="121" w:firstLine="69"/>
        <w:jc w:val="both"/>
        <w:rPr>
          <w:rFonts w:ascii="Arial" w:hAnsi="Arial" w:cs="Arial"/>
          <w:b w:val="0"/>
          <w:bCs w:val="0"/>
          <w:sz w:val="20"/>
          <w:szCs w:val="20"/>
        </w:rPr>
      </w:pPr>
      <w:r w:rsidRPr="004B6F73">
        <w:rPr>
          <w:rFonts w:ascii="Arial" w:hAnsi="Arial" w:cs="Arial"/>
          <w:b w:val="0"/>
          <w:bCs w:val="0"/>
          <w:sz w:val="20"/>
          <w:szCs w:val="20"/>
        </w:rPr>
        <w:t xml:space="preserve">Project has application or societal benefits outside of </w:t>
      </w:r>
      <w:proofErr w:type="gramStart"/>
      <w:r w:rsidRPr="004B6F73">
        <w:rPr>
          <w:rFonts w:ascii="Arial" w:hAnsi="Arial" w:cs="Arial"/>
          <w:b w:val="0"/>
          <w:bCs w:val="0"/>
          <w:sz w:val="20"/>
          <w:szCs w:val="20"/>
        </w:rPr>
        <w:t>WH;</w:t>
      </w:r>
      <w:proofErr w:type="gramEnd"/>
      <w:r w:rsidRPr="004B6F73">
        <w:rPr>
          <w:rFonts w:ascii="Arial" w:hAnsi="Arial" w:cs="Arial"/>
          <w:b w:val="0"/>
          <w:bCs w:val="0"/>
          <w:sz w:val="20"/>
          <w:szCs w:val="20"/>
        </w:rPr>
        <w:t xml:space="preserve"> ideally globally clinical impact</w:t>
      </w:r>
      <w:r w:rsidR="00C863AB">
        <w:rPr>
          <w:rFonts w:ascii="Arial" w:hAnsi="Arial" w:cs="Arial"/>
          <w:b w:val="0"/>
          <w:bCs w:val="0"/>
          <w:sz w:val="20"/>
          <w:szCs w:val="20"/>
        </w:rPr>
        <w:t>.</w:t>
      </w:r>
    </w:p>
    <w:p w14:paraId="71176314" w14:textId="77777777" w:rsidR="00C863AB" w:rsidRDefault="00C863AB" w:rsidP="00C863AB">
      <w:pPr>
        <w:pStyle w:val="Heading1"/>
        <w:spacing w:before="1"/>
        <w:ind w:left="0" w:right="121" w:firstLine="720"/>
        <w:jc w:val="both"/>
        <w:rPr>
          <w:rFonts w:ascii="Arial" w:hAnsi="Arial" w:cs="Arial"/>
          <w:b w:val="0"/>
          <w:bCs w:val="0"/>
          <w:sz w:val="20"/>
          <w:szCs w:val="20"/>
        </w:rPr>
      </w:pPr>
    </w:p>
    <w:p w14:paraId="1D13969E" w14:textId="435D65CE" w:rsidR="00B441A7" w:rsidRPr="00962E06" w:rsidRDefault="00B441A7" w:rsidP="00C863AB">
      <w:pPr>
        <w:pStyle w:val="Heading1"/>
        <w:spacing w:before="1"/>
        <w:ind w:left="0" w:right="121" w:firstLine="720"/>
        <w:jc w:val="both"/>
        <w:rPr>
          <w:rFonts w:ascii="Arial" w:hAnsi="Arial" w:cs="Arial"/>
          <w:sz w:val="20"/>
          <w:szCs w:val="20"/>
        </w:rPr>
      </w:pPr>
      <w:r>
        <w:rPr>
          <w:rFonts w:ascii="Arial" w:hAnsi="Arial" w:cs="Arial"/>
          <w:sz w:val="20"/>
          <w:szCs w:val="20"/>
        </w:rPr>
        <w:t>Execution plan</w:t>
      </w:r>
    </w:p>
    <w:p w14:paraId="1385E35F" w14:textId="789BF59C" w:rsidR="00B441A7" w:rsidRDefault="00B441A7" w:rsidP="00C863AB">
      <w:pPr>
        <w:pStyle w:val="Heading1"/>
        <w:spacing w:before="1"/>
        <w:ind w:left="720" w:right="121" w:firstLine="0"/>
        <w:jc w:val="both"/>
        <w:rPr>
          <w:rFonts w:ascii="Arial" w:hAnsi="Arial" w:cs="Arial"/>
          <w:b w:val="0"/>
          <w:bCs w:val="0"/>
          <w:sz w:val="20"/>
          <w:szCs w:val="20"/>
        </w:rPr>
      </w:pPr>
      <w:r w:rsidRPr="004B6F73">
        <w:rPr>
          <w:rFonts w:ascii="Arial" w:hAnsi="Arial" w:cs="Arial"/>
          <w:b w:val="0"/>
          <w:bCs w:val="0"/>
          <w:sz w:val="20"/>
          <w:szCs w:val="20"/>
        </w:rPr>
        <w:t xml:space="preserve">Project </w:t>
      </w:r>
      <w:r>
        <w:rPr>
          <w:rFonts w:ascii="Arial" w:hAnsi="Arial" w:cs="Arial"/>
          <w:b w:val="0"/>
          <w:bCs w:val="0"/>
          <w:sz w:val="20"/>
          <w:szCs w:val="20"/>
        </w:rPr>
        <w:t xml:space="preserve">team has created a preliminary plan that describes the development and/or </w:t>
      </w:r>
      <w:proofErr w:type="spellStart"/>
      <w:r>
        <w:rPr>
          <w:rFonts w:ascii="Arial" w:hAnsi="Arial" w:cs="Arial"/>
          <w:b w:val="0"/>
          <w:bCs w:val="0"/>
          <w:sz w:val="20"/>
          <w:szCs w:val="20"/>
        </w:rPr>
        <w:t>commercialisation</w:t>
      </w:r>
      <w:proofErr w:type="spellEnd"/>
      <w:r>
        <w:rPr>
          <w:rFonts w:ascii="Arial" w:hAnsi="Arial" w:cs="Arial"/>
          <w:b w:val="0"/>
          <w:bCs w:val="0"/>
          <w:sz w:val="20"/>
          <w:szCs w:val="20"/>
        </w:rPr>
        <w:t xml:space="preserve"> pathway</w:t>
      </w:r>
      <w:r w:rsidR="00C863AB">
        <w:rPr>
          <w:rFonts w:ascii="Arial" w:hAnsi="Arial" w:cs="Arial"/>
          <w:b w:val="0"/>
          <w:bCs w:val="0"/>
          <w:sz w:val="20"/>
          <w:szCs w:val="20"/>
        </w:rPr>
        <w:t>.</w:t>
      </w:r>
    </w:p>
    <w:p w14:paraId="1270814A" w14:textId="77777777" w:rsidR="006F3819" w:rsidRDefault="006F3819" w:rsidP="006F3819">
      <w:pPr>
        <w:pStyle w:val="Heading1"/>
        <w:spacing w:before="1"/>
        <w:ind w:left="1080" w:right="121" w:firstLine="0"/>
        <w:jc w:val="both"/>
        <w:rPr>
          <w:rFonts w:ascii="Arial" w:hAnsi="Arial" w:cs="Arial"/>
          <w:b w:val="0"/>
          <w:bCs w:val="0"/>
          <w:sz w:val="20"/>
          <w:szCs w:val="20"/>
        </w:rPr>
      </w:pPr>
    </w:p>
    <w:p w14:paraId="011CBC31" w14:textId="77777777" w:rsidR="00B441A7" w:rsidRPr="007E15BC" w:rsidRDefault="00B441A7" w:rsidP="00C863AB">
      <w:pPr>
        <w:pStyle w:val="Heading1"/>
        <w:spacing w:before="1"/>
        <w:ind w:left="0" w:right="121" w:firstLine="651"/>
        <w:jc w:val="both"/>
        <w:rPr>
          <w:rFonts w:ascii="Arial" w:hAnsi="Arial" w:cs="Arial"/>
          <w:sz w:val="20"/>
          <w:szCs w:val="20"/>
        </w:rPr>
      </w:pPr>
      <w:r w:rsidRPr="007E15BC">
        <w:rPr>
          <w:rFonts w:ascii="Arial" w:hAnsi="Arial" w:cs="Arial"/>
          <w:sz w:val="20"/>
          <w:szCs w:val="20"/>
        </w:rPr>
        <w:t>Team management and capability</w:t>
      </w:r>
    </w:p>
    <w:p w14:paraId="466C6224" w14:textId="77777777" w:rsidR="004B3436" w:rsidRPr="006F3819" w:rsidRDefault="00B441A7" w:rsidP="00C863AB">
      <w:pPr>
        <w:pStyle w:val="Heading1"/>
        <w:spacing w:before="1"/>
        <w:ind w:right="121" w:firstLine="0"/>
        <w:jc w:val="both"/>
        <w:rPr>
          <w:rFonts w:eastAsia="Times New Roman" w:cstheme="minorHAnsi"/>
          <w:sz w:val="18"/>
          <w:szCs w:val="18"/>
          <w:highlight w:val="yellow"/>
        </w:rPr>
      </w:pPr>
      <w:r w:rsidRPr="007E15BC">
        <w:rPr>
          <w:rFonts w:ascii="Arial" w:hAnsi="Arial" w:cs="Arial"/>
          <w:b w:val="0"/>
          <w:bCs w:val="0"/>
          <w:sz w:val="20"/>
          <w:szCs w:val="20"/>
        </w:rPr>
        <w:t>Research is qualified in</w:t>
      </w:r>
      <w:r w:rsidRPr="006F3819">
        <w:rPr>
          <w:rFonts w:ascii="Arial" w:hAnsi="Arial" w:cs="Arial"/>
          <w:b w:val="0"/>
          <w:bCs w:val="0"/>
          <w:sz w:val="20"/>
          <w:szCs w:val="20"/>
        </w:rPr>
        <w:t xml:space="preserve"> the space. Team has expertise relevant to deliver </w:t>
      </w:r>
      <w:r w:rsidR="006F3819" w:rsidRPr="006F3819">
        <w:rPr>
          <w:rFonts w:ascii="Arial" w:hAnsi="Arial" w:cs="Arial"/>
          <w:b w:val="0"/>
          <w:bCs w:val="0"/>
          <w:sz w:val="20"/>
          <w:szCs w:val="20"/>
        </w:rPr>
        <w:t xml:space="preserve">next stage of project development and/or </w:t>
      </w:r>
      <w:proofErr w:type="spellStart"/>
      <w:r w:rsidR="006F3819" w:rsidRPr="006F3819">
        <w:rPr>
          <w:rFonts w:ascii="Arial" w:hAnsi="Arial" w:cs="Arial"/>
          <w:b w:val="0"/>
          <w:bCs w:val="0"/>
          <w:sz w:val="20"/>
          <w:szCs w:val="20"/>
        </w:rPr>
        <w:t>commercialisation</w:t>
      </w:r>
      <w:proofErr w:type="spellEnd"/>
      <w:r w:rsidR="006F3819" w:rsidRPr="006F3819">
        <w:rPr>
          <w:rFonts w:ascii="Arial" w:hAnsi="Arial" w:cs="Arial"/>
          <w:b w:val="0"/>
          <w:bCs w:val="0"/>
          <w:sz w:val="20"/>
          <w:szCs w:val="20"/>
        </w:rPr>
        <w:t xml:space="preserve">. If commercial, potential to transition to spin-out business or social enterprise. </w:t>
      </w:r>
    </w:p>
    <w:p w14:paraId="46FDDDB7" w14:textId="77777777" w:rsidR="00C44F6B" w:rsidRPr="00374287" w:rsidRDefault="00C44F6B" w:rsidP="00374287">
      <w:pPr>
        <w:pStyle w:val="BodyText"/>
        <w:spacing w:before="4"/>
        <w:ind w:left="567" w:right="121"/>
        <w:jc w:val="both"/>
        <w:rPr>
          <w:rFonts w:ascii="Arial" w:hAnsi="Arial" w:cs="Arial"/>
          <w:sz w:val="20"/>
          <w:szCs w:val="20"/>
        </w:rPr>
      </w:pPr>
    </w:p>
    <w:p w14:paraId="142F843C" w14:textId="77777777" w:rsidR="00C44F6B" w:rsidRPr="007E15BC" w:rsidRDefault="0056682D" w:rsidP="00374287">
      <w:pPr>
        <w:pStyle w:val="Heading1"/>
        <w:numPr>
          <w:ilvl w:val="0"/>
          <w:numId w:val="28"/>
        </w:numPr>
        <w:ind w:left="567" w:right="121" w:hanging="567"/>
        <w:jc w:val="both"/>
        <w:rPr>
          <w:rFonts w:ascii="Arial" w:hAnsi="Arial" w:cs="Arial"/>
          <w:sz w:val="20"/>
          <w:szCs w:val="20"/>
        </w:rPr>
      </w:pPr>
      <w:bookmarkStart w:id="8" w:name="6_APPLICANT_ELIGIBILITY"/>
      <w:bookmarkEnd w:id="8"/>
      <w:r w:rsidRPr="00374287">
        <w:rPr>
          <w:rFonts w:ascii="Arial" w:hAnsi="Arial" w:cs="Arial"/>
          <w:spacing w:val="4"/>
          <w:sz w:val="20"/>
          <w:szCs w:val="20"/>
        </w:rPr>
        <w:lastRenderedPageBreak/>
        <w:t>APPLICANT</w:t>
      </w:r>
      <w:r w:rsidRPr="00374287">
        <w:rPr>
          <w:rFonts w:ascii="Arial" w:hAnsi="Arial" w:cs="Arial"/>
          <w:spacing w:val="15"/>
          <w:sz w:val="20"/>
          <w:szCs w:val="20"/>
        </w:rPr>
        <w:t xml:space="preserve"> </w:t>
      </w:r>
      <w:r w:rsidRPr="00374287">
        <w:rPr>
          <w:rFonts w:ascii="Arial" w:hAnsi="Arial" w:cs="Arial"/>
          <w:spacing w:val="3"/>
          <w:sz w:val="20"/>
          <w:szCs w:val="20"/>
        </w:rPr>
        <w:t>ELIGIBILITY</w:t>
      </w:r>
    </w:p>
    <w:p w14:paraId="7DF0A199" w14:textId="7955E74D" w:rsidR="006D5883" w:rsidRDefault="006D5883" w:rsidP="007E15BC">
      <w:pPr>
        <w:pStyle w:val="Heading1"/>
        <w:ind w:right="121" w:hanging="84"/>
        <w:jc w:val="both"/>
        <w:rPr>
          <w:rFonts w:ascii="Arial" w:hAnsi="Arial" w:cs="Arial"/>
          <w:b w:val="0"/>
          <w:bCs w:val="0"/>
          <w:sz w:val="20"/>
          <w:szCs w:val="20"/>
        </w:rPr>
      </w:pPr>
      <w:r w:rsidRPr="007E15BC">
        <w:rPr>
          <w:rFonts w:ascii="Arial" w:hAnsi="Arial" w:cs="Arial"/>
          <w:b w:val="0"/>
          <w:bCs w:val="0"/>
          <w:sz w:val="20"/>
          <w:szCs w:val="20"/>
        </w:rPr>
        <w:t>Applicant must be an employee of WH and willing to assign IP as per the WH policy to the IAP partners (WH and UoM).</w:t>
      </w:r>
    </w:p>
    <w:p w14:paraId="6F9778EB" w14:textId="77777777" w:rsidR="007E15BC" w:rsidRPr="007E15BC" w:rsidRDefault="007E15BC" w:rsidP="007E15BC">
      <w:pPr>
        <w:pStyle w:val="Heading1"/>
        <w:ind w:left="720" w:right="121" w:firstLine="0"/>
        <w:jc w:val="both"/>
        <w:rPr>
          <w:rFonts w:ascii="Arial" w:hAnsi="Arial" w:cs="Arial"/>
          <w:b w:val="0"/>
          <w:bCs w:val="0"/>
          <w:sz w:val="20"/>
          <w:szCs w:val="20"/>
        </w:rPr>
      </w:pPr>
    </w:p>
    <w:p w14:paraId="13746671" w14:textId="2106CAA1" w:rsidR="006D5883" w:rsidRPr="007E15BC" w:rsidRDefault="006D5883" w:rsidP="007E15BC">
      <w:pPr>
        <w:pStyle w:val="Heading1"/>
        <w:ind w:right="121" w:hanging="84"/>
        <w:jc w:val="both"/>
        <w:rPr>
          <w:rFonts w:ascii="Arial" w:hAnsi="Arial" w:cs="Arial"/>
          <w:b w:val="0"/>
          <w:bCs w:val="0"/>
          <w:sz w:val="20"/>
          <w:szCs w:val="20"/>
        </w:rPr>
      </w:pPr>
      <w:r w:rsidRPr="007E15BC">
        <w:rPr>
          <w:rFonts w:ascii="Arial" w:hAnsi="Arial" w:cs="Arial"/>
          <w:b w:val="0"/>
          <w:bCs w:val="0"/>
          <w:sz w:val="20"/>
          <w:szCs w:val="20"/>
        </w:rPr>
        <w:t>Applicants that only hold an honorary WH appointment are also eligible to apply subject to fulfilling the requirements that apply to WH employees</w:t>
      </w:r>
      <w:r w:rsidR="007E15BC">
        <w:rPr>
          <w:rFonts w:ascii="Arial" w:hAnsi="Arial" w:cs="Arial"/>
          <w:b w:val="0"/>
          <w:bCs w:val="0"/>
          <w:sz w:val="20"/>
          <w:szCs w:val="20"/>
        </w:rPr>
        <w:t>.</w:t>
      </w:r>
    </w:p>
    <w:p w14:paraId="738ABA44" w14:textId="77777777" w:rsidR="003D452D" w:rsidRPr="00374287" w:rsidRDefault="003D452D" w:rsidP="00374287">
      <w:pPr>
        <w:pStyle w:val="Heading1"/>
        <w:ind w:left="567" w:right="121" w:firstLine="0"/>
        <w:jc w:val="both"/>
        <w:rPr>
          <w:rFonts w:ascii="Arial" w:hAnsi="Arial" w:cs="Arial"/>
          <w:sz w:val="20"/>
          <w:szCs w:val="20"/>
        </w:rPr>
      </w:pPr>
    </w:p>
    <w:p w14:paraId="2C18ABE7" w14:textId="77777777" w:rsidR="00C44F6B" w:rsidRPr="006F3819" w:rsidRDefault="0056682D" w:rsidP="00374287">
      <w:pPr>
        <w:pStyle w:val="Heading1"/>
        <w:numPr>
          <w:ilvl w:val="0"/>
          <w:numId w:val="28"/>
        </w:numPr>
        <w:ind w:left="567" w:right="121" w:hanging="567"/>
        <w:jc w:val="both"/>
        <w:rPr>
          <w:rFonts w:ascii="Arial" w:hAnsi="Arial" w:cs="Arial"/>
          <w:sz w:val="20"/>
          <w:szCs w:val="20"/>
        </w:rPr>
      </w:pPr>
      <w:bookmarkStart w:id="9" w:name="7_BUDGET_ITEMS"/>
      <w:bookmarkEnd w:id="9"/>
      <w:r w:rsidRPr="006F3819">
        <w:rPr>
          <w:rFonts w:ascii="Arial" w:hAnsi="Arial" w:cs="Arial"/>
          <w:spacing w:val="4"/>
          <w:sz w:val="20"/>
          <w:szCs w:val="20"/>
        </w:rPr>
        <w:t>BUDGET</w:t>
      </w:r>
      <w:r w:rsidRPr="006F3819">
        <w:rPr>
          <w:rFonts w:ascii="Arial" w:hAnsi="Arial" w:cs="Arial"/>
          <w:spacing w:val="12"/>
          <w:sz w:val="20"/>
          <w:szCs w:val="20"/>
        </w:rPr>
        <w:t xml:space="preserve"> </w:t>
      </w:r>
      <w:r w:rsidRPr="006F3819">
        <w:rPr>
          <w:rFonts w:ascii="Arial" w:hAnsi="Arial" w:cs="Arial"/>
          <w:spacing w:val="4"/>
          <w:sz w:val="20"/>
          <w:szCs w:val="20"/>
        </w:rPr>
        <w:t>ITEMS</w:t>
      </w:r>
      <w:r w:rsidR="000C7ACF" w:rsidRPr="006F3819">
        <w:rPr>
          <w:rFonts w:ascii="Arial" w:hAnsi="Arial" w:cs="Arial"/>
          <w:spacing w:val="4"/>
          <w:sz w:val="20"/>
          <w:szCs w:val="20"/>
        </w:rPr>
        <w:t xml:space="preserve"> </w:t>
      </w:r>
    </w:p>
    <w:p w14:paraId="498797A8" w14:textId="77777777" w:rsidR="00C44F6B" w:rsidRPr="006F3819" w:rsidRDefault="00C44F6B" w:rsidP="00374287">
      <w:pPr>
        <w:pStyle w:val="BodyText"/>
        <w:ind w:left="567" w:right="121" w:hanging="457"/>
        <w:jc w:val="both"/>
        <w:rPr>
          <w:rFonts w:ascii="Arial" w:hAnsi="Arial" w:cs="Arial"/>
          <w:b/>
          <w:sz w:val="20"/>
          <w:szCs w:val="20"/>
        </w:rPr>
      </w:pPr>
    </w:p>
    <w:p w14:paraId="71D1E098" w14:textId="77777777" w:rsidR="00C44F6B" w:rsidRPr="006F3819" w:rsidRDefault="008670C0" w:rsidP="00374287">
      <w:pPr>
        <w:pStyle w:val="BodyText"/>
        <w:ind w:left="567" w:right="121" w:hanging="457"/>
        <w:jc w:val="both"/>
        <w:rPr>
          <w:rFonts w:ascii="Arial" w:hAnsi="Arial" w:cs="Arial"/>
          <w:sz w:val="20"/>
          <w:szCs w:val="20"/>
        </w:rPr>
      </w:pPr>
      <w:r w:rsidRPr="006F3819">
        <w:rPr>
          <w:rFonts w:ascii="Arial" w:hAnsi="Arial" w:cs="Arial"/>
          <w:sz w:val="20"/>
          <w:szCs w:val="20"/>
        </w:rPr>
        <w:tab/>
      </w:r>
      <w:r w:rsidR="0056682D" w:rsidRPr="006F3819">
        <w:rPr>
          <w:rFonts w:ascii="Arial" w:hAnsi="Arial" w:cs="Arial"/>
          <w:sz w:val="20"/>
          <w:szCs w:val="20"/>
        </w:rPr>
        <w:t>Items that directly support the research program which may be funded are:</w:t>
      </w:r>
    </w:p>
    <w:p w14:paraId="1BA21BE2" w14:textId="77777777" w:rsidR="00C44F6B" w:rsidRPr="006F3819" w:rsidRDefault="0056682D" w:rsidP="007E15BC">
      <w:pPr>
        <w:pStyle w:val="ListParagraph"/>
        <w:numPr>
          <w:ilvl w:val="0"/>
          <w:numId w:val="44"/>
        </w:numPr>
        <w:tabs>
          <w:tab w:val="left" w:pos="1386"/>
        </w:tabs>
        <w:spacing w:before="75"/>
        <w:ind w:right="121"/>
        <w:jc w:val="both"/>
        <w:rPr>
          <w:rFonts w:ascii="Arial" w:hAnsi="Arial" w:cs="Arial"/>
          <w:sz w:val="20"/>
          <w:szCs w:val="20"/>
        </w:rPr>
      </w:pPr>
      <w:r w:rsidRPr="006F3819">
        <w:rPr>
          <w:rFonts w:ascii="Arial" w:hAnsi="Arial" w:cs="Arial"/>
          <w:spacing w:val="3"/>
          <w:sz w:val="20"/>
          <w:szCs w:val="20"/>
        </w:rPr>
        <w:t xml:space="preserve">Personnel (only when </w:t>
      </w:r>
      <w:r w:rsidRPr="006F3819">
        <w:rPr>
          <w:rFonts w:ascii="Arial" w:hAnsi="Arial" w:cs="Arial"/>
          <w:spacing w:val="2"/>
          <w:sz w:val="20"/>
          <w:szCs w:val="20"/>
        </w:rPr>
        <w:t xml:space="preserve">new and </w:t>
      </w:r>
      <w:r w:rsidRPr="006F3819">
        <w:rPr>
          <w:rFonts w:ascii="Arial" w:hAnsi="Arial" w:cs="Arial"/>
          <w:spacing w:val="3"/>
          <w:sz w:val="20"/>
          <w:szCs w:val="20"/>
        </w:rPr>
        <w:t xml:space="preserve">external expertise </w:t>
      </w:r>
      <w:r w:rsidRPr="006F3819">
        <w:rPr>
          <w:rFonts w:ascii="Arial" w:hAnsi="Arial" w:cs="Arial"/>
          <w:sz w:val="20"/>
          <w:szCs w:val="20"/>
        </w:rPr>
        <w:t>is</w:t>
      </w:r>
      <w:r w:rsidRPr="006F3819">
        <w:rPr>
          <w:rFonts w:ascii="Arial" w:hAnsi="Arial" w:cs="Arial"/>
          <w:spacing w:val="48"/>
          <w:sz w:val="20"/>
          <w:szCs w:val="20"/>
        </w:rPr>
        <w:t xml:space="preserve"> </w:t>
      </w:r>
      <w:r w:rsidRPr="006F3819">
        <w:rPr>
          <w:rFonts w:ascii="Arial" w:hAnsi="Arial" w:cs="Arial"/>
          <w:spacing w:val="3"/>
          <w:sz w:val="20"/>
          <w:szCs w:val="20"/>
        </w:rPr>
        <w:t>required)</w:t>
      </w:r>
    </w:p>
    <w:p w14:paraId="35147FE6" w14:textId="77777777" w:rsidR="00C44F6B" w:rsidRPr="006F3819" w:rsidRDefault="0056682D" w:rsidP="007E15BC">
      <w:pPr>
        <w:pStyle w:val="ListParagraph"/>
        <w:numPr>
          <w:ilvl w:val="0"/>
          <w:numId w:val="44"/>
        </w:numPr>
        <w:tabs>
          <w:tab w:val="left" w:pos="1386"/>
        </w:tabs>
        <w:spacing w:before="74"/>
        <w:ind w:right="121"/>
        <w:jc w:val="both"/>
        <w:rPr>
          <w:rFonts w:ascii="Arial" w:hAnsi="Arial" w:cs="Arial"/>
          <w:sz w:val="20"/>
          <w:szCs w:val="20"/>
        </w:rPr>
      </w:pPr>
      <w:r w:rsidRPr="006F3819">
        <w:rPr>
          <w:rFonts w:ascii="Arial" w:hAnsi="Arial" w:cs="Arial"/>
          <w:spacing w:val="4"/>
          <w:sz w:val="20"/>
          <w:szCs w:val="20"/>
        </w:rPr>
        <w:t>Equipment</w:t>
      </w:r>
    </w:p>
    <w:p w14:paraId="6E7B6960" w14:textId="77777777" w:rsidR="00C44F6B" w:rsidRPr="006F3819" w:rsidRDefault="0056682D" w:rsidP="007E15BC">
      <w:pPr>
        <w:pStyle w:val="ListParagraph"/>
        <w:numPr>
          <w:ilvl w:val="0"/>
          <w:numId w:val="44"/>
        </w:numPr>
        <w:tabs>
          <w:tab w:val="left" w:pos="1385"/>
          <w:tab w:val="left" w:pos="1386"/>
        </w:tabs>
        <w:spacing w:before="79"/>
        <w:ind w:right="121"/>
        <w:jc w:val="both"/>
        <w:rPr>
          <w:rFonts w:ascii="Arial" w:hAnsi="Arial" w:cs="Arial"/>
          <w:sz w:val="20"/>
          <w:szCs w:val="20"/>
        </w:rPr>
      </w:pPr>
      <w:r w:rsidRPr="006F3819">
        <w:rPr>
          <w:rFonts w:ascii="Arial" w:hAnsi="Arial" w:cs="Arial"/>
          <w:spacing w:val="3"/>
          <w:sz w:val="20"/>
          <w:szCs w:val="20"/>
        </w:rPr>
        <w:t>Consumables</w:t>
      </w:r>
    </w:p>
    <w:p w14:paraId="0F868B61" w14:textId="77777777" w:rsidR="00C44F6B" w:rsidRPr="006F3819" w:rsidRDefault="0056682D" w:rsidP="007E15BC">
      <w:pPr>
        <w:pStyle w:val="ListParagraph"/>
        <w:numPr>
          <w:ilvl w:val="0"/>
          <w:numId w:val="44"/>
        </w:numPr>
        <w:tabs>
          <w:tab w:val="left" w:pos="1385"/>
          <w:tab w:val="left" w:pos="1386"/>
        </w:tabs>
        <w:spacing w:before="84"/>
        <w:ind w:right="121"/>
        <w:jc w:val="both"/>
        <w:rPr>
          <w:rFonts w:ascii="Arial" w:hAnsi="Arial" w:cs="Arial"/>
          <w:sz w:val="20"/>
          <w:szCs w:val="20"/>
        </w:rPr>
      </w:pPr>
      <w:r w:rsidRPr="006F3819">
        <w:rPr>
          <w:rFonts w:ascii="Arial" w:hAnsi="Arial" w:cs="Arial"/>
          <w:spacing w:val="2"/>
          <w:sz w:val="20"/>
          <w:szCs w:val="20"/>
        </w:rPr>
        <w:t>Other (</w:t>
      </w:r>
      <w:proofErr w:type="gramStart"/>
      <w:r w:rsidRPr="006F3819">
        <w:rPr>
          <w:rFonts w:ascii="Arial" w:hAnsi="Arial" w:cs="Arial"/>
          <w:spacing w:val="2"/>
          <w:sz w:val="20"/>
          <w:szCs w:val="20"/>
        </w:rPr>
        <w:t>e.g.</w:t>
      </w:r>
      <w:proofErr w:type="gramEnd"/>
      <w:r w:rsidRPr="006F3819">
        <w:rPr>
          <w:rFonts w:ascii="Arial" w:hAnsi="Arial" w:cs="Arial"/>
          <w:spacing w:val="2"/>
          <w:sz w:val="20"/>
          <w:szCs w:val="20"/>
        </w:rPr>
        <w:t xml:space="preserve"> services contracted from other </w:t>
      </w:r>
      <w:proofErr w:type="spellStart"/>
      <w:r w:rsidRPr="006F3819">
        <w:rPr>
          <w:rFonts w:ascii="Arial" w:hAnsi="Arial" w:cs="Arial"/>
          <w:spacing w:val="3"/>
          <w:sz w:val="20"/>
          <w:szCs w:val="20"/>
        </w:rPr>
        <w:t>organisations</w:t>
      </w:r>
      <w:proofErr w:type="spellEnd"/>
      <w:r w:rsidRPr="006F3819">
        <w:rPr>
          <w:rFonts w:ascii="Arial" w:hAnsi="Arial" w:cs="Arial"/>
          <w:spacing w:val="3"/>
          <w:sz w:val="20"/>
          <w:szCs w:val="20"/>
        </w:rPr>
        <w:t xml:space="preserve"> </w:t>
      </w:r>
      <w:r w:rsidRPr="006F3819">
        <w:rPr>
          <w:rFonts w:ascii="Arial" w:hAnsi="Arial" w:cs="Arial"/>
          <w:sz w:val="20"/>
          <w:szCs w:val="20"/>
        </w:rPr>
        <w:t xml:space="preserve">or </w:t>
      </w:r>
      <w:r w:rsidRPr="006F3819">
        <w:rPr>
          <w:rFonts w:ascii="Arial" w:hAnsi="Arial" w:cs="Arial"/>
          <w:spacing w:val="2"/>
          <w:sz w:val="20"/>
          <w:szCs w:val="20"/>
        </w:rPr>
        <w:t xml:space="preserve">items </w:t>
      </w:r>
      <w:r w:rsidRPr="006F3819">
        <w:rPr>
          <w:rFonts w:ascii="Arial" w:hAnsi="Arial" w:cs="Arial"/>
          <w:spacing w:val="3"/>
          <w:sz w:val="20"/>
          <w:szCs w:val="20"/>
        </w:rPr>
        <w:t xml:space="preserve">that </w:t>
      </w:r>
      <w:r w:rsidRPr="006F3819">
        <w:rPr>
          <w:rFonts w:ascii="Arial" w:hAnsi="Arial" w:cs="Arial"/>
          <w:sz w:val="20"/>
          <w:szCs w:val="20"/>
        </w:rPr>
        <w:t xml:space="preserve">do </w:t>
      </w:r>
      <w:r w:rsidRPr="006F3819">
        <w:rPr>
          <w:rFonts w:ascii="Arial" w:hAnsi="Arial" w:cs="Arial"/>
          <w:spacing w:val="2"/>
          <w:sz w:val="20"/>
          <w:szCs w:val="20"/>
        </w:rPr>
        <w:t xml:space="preserve">not </w:t>
      </w:r>
      <w:r w:rsidRPr="006F3819">
        <w:rPr>
          <w:rFonts w:ascii="Arial" w:hAnsi="Arial" w:cs="Arial"/>
          <w:sz w:val="20"/>
          <w:szCs w:val="20"/>
        </w:rPr>
        <w:t xml:space="preserve">fit </w:t>
      </w:r>
      <w:r w:rsidRPr="006F3819">
        <w:rPr>
          <w:rFonts w:ascii="Arial" w:hAnsi="Arial" w:cs="Arial"/>
          <w:spacing w:val="3"/>
          <w:sz w:val="20"/>
          <w:szCs w:val="20"/>
        </w:rPr>
        <w:t xml:space="preserve">the </w:t>
      </w:r>
      <w:r w:rsidRPr="006F3819">
        <w:rPr>
          <w:rFonts w:ascii="Arial" w:hAnsi="Arial" w:cs="Arial"/>
          <w:spacing w:val="4"/>
          <w:sz w:val="20"/>
          <w:szCs w:val="20"/>
        </w:rPr>
        <w:t xml:space="preserve">above </w:t>
      </w:r>
      <w:r w:rsidRPr="006F3819">
        <w:rPr>
          <w:rFonts w:ascii="Arial" w:hAnsi="Arial" w:cs="Arial"/>
          <w:spacing w:val="3"/>
          <w:sz w:val="20"/>
          <w:szCs w:val="20"/>
        </w:rPr>
        <w:t>headings)</w:t>
      </w:r>
    </w:p>
    <w:p w14:paraId="379DB353" w14:textId="77777777" w:rsidR="00C44F6B" w:rsidRPr="006F3819" w:rsidRDefault="00C44F6B" w:rsidP="00374287">
      <w:pPr>
        <w:pStyle w:val="BodyText"/>
        <w:spacing w:before="5"/>
        <w:ind w:left="567" w:right="121" w:hanging="457"/>
        <w:jc w:val="both"/>
        <w:rPr>
          <w:rFonts w:ascii="Arial" w:hAnsi="Arial" w:cs="Arial"/>
          <w:sz w:val="20"/>
          <w:szCs w:val="20"/>
        </w:rPr>
      </w:pPr>
    </w:p>
    <w:p w14:paraId="37F53BA3" w14:textId="77777777" w:rsidR="00C44F6B" w:rsidRPr="00374287" w:rsidRDefault="008670C0" w:rsidP="00374287">
      <w:pPr>
        <w:pStyle w:val="BodyText"/>
        <w:ind w:left="567" w:right="121" w:hanging="457"/>
        <w:jc w:val="both"/>
        <w:rPr>
          <w:rFonts w:ascii="Arial" w:hAnsi="Arial" w:cs="Arial"/>
          <w:sz w:val="20"/>
          <w:szCs w:val="20"/>
        </w:rPr>
      </w:pPr>
      <w:r w:rsidRPr="006F3819">
        <w:rPr>
          <w:rFonts w:ascii="Arial" w:hAnsi="Arial" w:cs="Arial"/>
          <w:sz w:val="20"/>
          <w:szCs w:val="20"/>
        </w:rPr>
        <w:tab/>
      </w:r>
      <w:r w:rsidR="0056682D" w:rsidRPr="006F3819">
        <w:rPr>
          <w:rFonts w:ascii="Arial" w:hAnsi="Arial" w:cs="Arial"/>
          <w:sz w:val="20"/>
          <w:szCs w:val="20"/>
        </w:rPr>
        <w:t xml:space="preserve">Funding </w:t>
      </w:r>
      <w:r w:rsidR="0056682D" w:rsidRPr="006F3819">
        <w:rPr>
          <w:rFonts w:ascii="Arial" w:hAnsi="Arial" w:cs="Arial"/>
          <w:b/>
          <w:sz w:val="20"/>
          <w:szCs w:val="20"/>
        </w:rPr>
        <w:t xml:space="preserve">may not </w:t>
      </w:r>
      <w:r w:rsidR="0056682D" w:rsidRPr="006F3819">
        <w:rPr>
          <w:rFonts w:ascii="Arial" w:hAnsi="Arial" w:cs="Arial"/>
          <w:sz w:val="20"/>
          <w:szCs w:val="20"/>
        </w:rPr>
        <w:t>be spent on staff salaries (except where new and external expertise is required) or costs not directly related to this application.</w:t>
      </w:r>
    </w:p>
    <w:p w14:paraId="55FDB6CD" w14:textId="77777777" w:rsidR="00C44F6B" w:rsidRPr="00374287" w:rsidRDefault="00C44F6B" w:rsidP="00374287">
      <w:pPr>
        <w:pStyle w:val="BodyText"/>
        <w:ind w:right="121"/>
        <w:jc w:val="both"/>
        <w:rPr>
          <w:rFonts w:ascii="Arial" w:hAnsi="Arial" w:cs="Arial"/>
          <w:sz w:val="20"/>
          <w:szCs w:val="20"/>
        </w:rPr>
      </w:pPr>
    </w:p>
    <w:p w14:paraId="015AC778" w14:textId="77777777" w:rsidR="00C44F6B" w:rsidRPr="00374287" w:rsidRDefault="0056682D" w:rsidP="00374287">
      <w:pPr>
        <w:pStyle w:val="Heading1"/>
        <w:numPr>
          <w:ilvl w:val="0"/>
          <w:numId w:val="28"/>
        </w:numPr>
        <w:ind w:left="567" w:right="121" w:hanging="567"/>
        <w:jc w:val="both"/>
        <w:rPr>
          <w:rFonts w:ascii="Arial" w:hAnsi="Arial" w:cs="Arial"/>
          <w:sz w:val="20"/>
          <w:szCs w:val="20"/>
        </w:rPr>
      </w:pPr>
      <w:bookmarkStart w:id="10" w:name="8_APPLICATION_SUBMISSION"/>
      <w:bookmarkEnd w:id="10"/>
      <w:r w:rsidRPr="00374287">
        <w:rPr>
          <w:rFonts w:ascii="Arial" w:hAnsi="Arial" w:cs="Arial"/>
          <w:spacing w:val="4"/>
          <w:sz w:val="20"/>
          <w:szCs w:val="20"/>
        </w:rPr>
        <w:t>APPLICATION</w:t>
      </w:r>
      <w:r w:rsidRPr="00374287">
        <w:rPr>
          <w:rFonts w:ascii="Arial" w:hAnsi="Arial" w:cs="Arial"/>
          <w:spacing w:val="11"/>
          <w:sz w:val="20"/>
          <w:szCs w:val="20"/>
        </w:rPr>
        <w:t xml:space="preserve"> </w:t>
      </w:r>
      <w:r w:rsidRPr="00374287">
        <w:rPr>
          <w:rFonts w:ascii="Arial" w:hAnsi="Arial" w:cs="Arial"/>
          <w:spacing w:val="5"/>
          <w:sz w:val="20"/>
          <w:szCs w:val="20"/>
        </w:rPr>
        <w:t>SUBMISSION</w:t>
      </w:r>
    </w:p>
    <w:p w14:paraId="12A2F6C7" w14:textId="77777777" w:rsidR="00C44F6B" w:rsidRPr="00374287" w:rsidRDefault="00C44F6B" w:rsidP="00374287">
      <w:pPr>
        <w:pStyle w:val="BodyText"/>
        <w:ind w:left="567" w:right="121"/>
        <w:jc w:val="both"/>
        <w:rPr>
          <w:rFonts w:ascii="Arial" w:hAnsi="Arial" w:cs="Arial"/>
          <w:b/>
          <w:sz w:val="20"/>
          <w:szCs w:val="20"/>
        </w:rPr>
      </w:pPr>
    </w:p>
    <w:p w14:paraId="10E1DBE8" w14:textId="5900391D" w:rsidR="00C44F6B" w:rsidRPr="00374287" w:rsidRDefault="0056682D" w:rsidP="00374287">
      <w:pPr>
        <w:pStyle w:val="BodyText"/>
        <w:ind w:left="567" w:right="121"/>
        <w:jc w:val="both"/>
        <w:rPr>
          <w:rFonts w:ascii="Arial" w:hAnsi="Arial" w:cs="Arial"/>
          <w:sz w:val="20"/>
          <w:szCs w:val="20"/>
        </w:rPr>
      </w:pPr>
      <w:r w:rsidRPr="00374287">
        <w:rPr>
          <w:rFonts w:ascii="Arial" w:hAnsi="Arial" w:cs="Arial"/>
          <w:sz w:val="20"/>
          <w:szCs w:val="20"/>
        </w:rPr>
        <w:t xml:space="preserve">Applications will need to be </w:t>
      </w:r>
      <w:r w:rsidR="0043541A" w:rsidRPr="00374287">
        <w:rPr>
          <w:rFonts w:ascii="Arial" w:hAnsi="Arial" w:cs="Arial"/>
          <w:sz w:val="20"/>
          <w:szCs w:val="20"/>
        </w:rPr>
        <w:t xml:space="preserve">submitted via Smarty Grants </w:t>
      </w:r>
      <w:r w:rsidR="007E15BC">
        <w:rPr>
          <w:rFonts w:ascii="Arial" w:hAnsi="Arial" w:cs="Arial"/>
          <w:sz w:val="20"/>
          <w:szCs w:val="20"/>
        </w:rPr>
        <w:t>which can be accessed via Apply Now button on IAP webpage</w:t>
      </w:r>
      <w:r w:rsidR="00C863AB">
        <w:rPr>
          <w:rFonts w:ascii="Arial" w:hAnsi="Arial" w:cs="Arial"/>
          <w:sz w:val="20"/>
          <w:szCs w:val="20"/>
        </w:rPr>
        <w:t>.</w:t>
      </w:r>
    </w:p>
    <w:p w14:paraId="43BE0752" w14:textId="77777777" w:rsidR="00C44F6B" w:rsidRPr="00374287" w:rsidRDefault="00C44F6B" w:rsidP="00374287">
      <w:pPr>
        <w:pStyle w:val="BodyText"/>
        <w:ind w:left="426" w:right="121"/>
        <w:jc w:val="both"/>
        <w:rPr>
          <w:rFonts w:ascii="Arial" w:hAnsi="Arial" w:cs="Arial"/>
          <w:sz w:val="20"/>
          <w:szCs w:val="20"/>
        </w:rPr>
      </w:pPr>
    </w:p>
    <w:p w14:paraId="6C2BA12D" w14:textId="77777777" w:rsidR="00C44F6B" w:rsidRPr="00374287" w:rsidRDefault="008670C0" w:rsidP="00374287">
      <w:pPr>
        <w:pStyle w:val="Heading1"/>
        <w:numPr>
          <w:ilvl w:val="0"/>
          <w:numId w:val="28"/>
        </w:numPr>
        <w:tabs>
          <w:tab w:val="left" w:pos="426"/>
        </w:tabs>
        <w:spacing w:before="139"/>
        <w:ind w:left="567" w:right="121" w:hanging="567"/>
        <w:jc w:val="both"/>
        <w:rPr>
          <w:rFonts w:ascii="Arial" w:hAnsi="Arial" w:cs="Arial"/>
          <w:sz w:val="20"/>
          <w:szCs w:val="20"/>
        </w:rPr>
      </w:pPr>
      <w:bookmarkStart w:id="11" w:name="9_ADMINSTRATIVE_CONTACT"/>
      <w:bookmarkEnd w:id="11"/>
      <w:r w:rsidRPr="00374287">
        <w:rPr>
          <w:rFonts w:ascii="Arial" w:hAnsi="Arial" w:cs="Arial"/>
          <w:spacing w:val="4"/>
          <w:sz w:val="20"/>
          <w:szCs w:val="20"/>
        </w:rPr>
        <w:tab/>
      </w:r>
      <w:r w:rsidR="0056682D" w:rsidRPr="00374287">
        <w:rPr>
          <w:rFonts w:ascii="Arial" w:hAnsi="Arial" w:cs="Arial"/>
          <w:spacing w:val="4"/>
          <w:sz w:val="20"/>
          <w:szCs w:val="20"/>
        </w:rPr>
        <w:t>ADMINSTRATIVE</w:t>
      </w:r>
      <w:r w:rsidR="0056682D" w:rsidRPr="00374287">
        <w:rPr>
          <w:rFonts w:ascii="Arial" w:hAnsi="Arial" w:cs="Arial"/>
          <w:spacing w:val="21"/>
          <w:sz w:val="20"/>
          <w:szCs w:val="20"/>
        </w:rPr>
        <w:t xml:space="preserve"> </w:t>
      </w:r>
      <w:r w:rsidR="0056682D" w:rsidRPr="00374287">
        <w:rPr>
          <w:rFonts w:ascii="Arial" w:hAnsi="Arial" w:cs="Arial"/>
          <w:spacing w:val="4"/>
          <w:sz w:val="20"/>
          <w:szCs w:val="20"/>
        </w:rPr>
        <w:t>CONTACT</w:t>
      </w:r>
    </w:p>
    <w:p w14:paraId="60D32F56" w14:textId="77777777" w:rsidR="00C44F6B" w:rsidRPr="00374287" w:rsidRDefault="00C44F6B" w:rsidP="00374287">
      <w:pPr>
        <w:pStyle w:val="BodyText"/>
        <w:tabs>
          <w:tab w:val="left" w:pos="426"/>
        </w:tabs>
        <w:ind w:left="567" w:right="121" w:hanging="457"/>
        <w:jc w:val="both"/>
        <w:rPr>
          <w:rFonts w:ascii="Arial" w:hAnsi="Arial" w:cs="Arial"/>
          <w:b/>
          <w:sz w:val="20"/>
          <w:szCs w:val="20"/>
        </w:rPr>
      </w:pPr>
    </w:p>
    <w:p w14:paraId="20CBD6FA" w14:textId="77777777" w:rsidR="00C44F6B" w:rsidRPr="00374287" w:rsidRDefault="008670C0" w:rsidP="00374287">
      <w:pPr>
        <w:pStyle w:val="BodyText"/>
        <w:ind w:left="567" w:right="121" w:hanging="457"/>
        <w:jc w:val="both"/>
        <w:rPr>
          <w:rFonts w:ascii="Arial" w:hAnsi="Arial" w:cs="Arial"/>
          <w:sz w:val="20"/>
          <w:szCs w:val="20"/>
        </w:rPr>
      </w:pPr>
      <w:r w:rsidRPr="00374287">
        <w:rPr>
          <w:rFonts w:ascii="Arial" w:hAnsi="Arial" w:cs="Arial"/>
          <w:sz w:val="20"/>
          <w:szCs w:val="20"/>
        </w:rPr>
        <w:tab/>
      </w:r>
      <w:r w:rsidR="0056682D" w:rsidRPr="006F3819">
        <w:rPr>
          <w:rFonts w:ascii="Arial" w:hAnsi="Arial" w:cs="Arial"/>
          <w:sz w:val="20"/>
          <w:szCs w:val="20"/>
        </w:rPr>
        <w:t xml:space="preserve">All enquiries are to be directed to the </w:t>
      </w:r>
      <w:r w:rsidR="0043541A" w:rsidRPr="006F3819">
        <w:rPr>
          <w:rFonts w:ascii="Arial" w:hAnsi="Arial" w:cs="Arial"/>
          <w:sz w:val="20"/>
          <w:szCs w:val="20"/>
        </w:rPr>
        <w:t>IAP</w:t>
      </w:r>
      <w:r w:rsidR="0056682D" w:rsidRPr="006F3819">
        <w:rPr>
          <w:rFonts w:ascii="Arial" w:hAnsi="Arial" w:cs="Arial"/>
          <w:sz w:val="20"/>
          <w:szCs w:val="20"/>
        </w:rPr>
        <w:t xml:space="preserve"> coordinator at </w:t>
      </w:r>
      <w:r w:rsidR="0043541A" w:rsidRPr="006F3819">
        <w:rPr>
          <w:rFonts w:ascii="Arial" w:hAnsi="Arial" w:cs="Arial"/>
          <w:color w:val="0000FF"/>
          <w:sz w:val="20"/>
          <w:szCs w:val="20"/>
        </w:rPr>
        <w:t>innovation-acceleration-program@unimelb.edu.au</w:t>
      </w:r>
    </w:p>
    <w:p w14:paraId="4702FB67" w14:textId="77777777" w:rsidR="00C44F6B" w:rsidRPr="00374287" w:rsidRDefault="00C44F6B" w:rsidP="00374287">
      <w:pPr>
        <w:pStyle w:val="BodyText"/>
        <w:spacing w:before="9"/>
        <w:ind w:right="121"/>
        <w:jc w:val="both"/>
        <w:rPr>
          <w:rFonts w:ascii="Arial" w:hAnsi="Arial" w:cs="Arial"/>
          <w:sz w:val="20"/>
          <w:szCs w:val="20"/>
        </w:rPr>
      </w:pPr>
    </w:p>
    <w:p w14:paraId="58737C4D" w14:textId="77777777" w:rsidR="00C44F6B" w:rsidRPr="00374287" w:rsidRDefault="0056682D" w:rsidP="00374287">
      <w:pPr>
        <w:pStyle w:val="Heading1"/>
        <w:numPr>
          <w:ilvl w:val="0"/>
          <w:numId w:val="28"/>
        </w:numPr>
        <w:tabs>
          <w:tab w:val="left" w:pos="640"/>
          <w:tab w:val="left" w:pos="641"/>
        </w:tabs>
        <w:ind w:left="567" w:right="121" w:hanging="567"/>
        <w:jc w:val="both"/>
        <w:rPr>
          <w:rFonts w:ascii="Arial" w:hAnsi="Arial" w:cs="Arial"/>
          <w:sz w:val="20"/>
          <w:szCs w:val="20"/>
        </w:rPr>
      </w:pPr>
      <w:bookmarkStart w:id="12" w:name="10_PROMOTIONAL_OBLIGATIONS"/>
      <w:bookmarkEnd w:id="12"/>
      <w:r w:rsidRPr="00374287">
        <w:rPr>
          <w:rFonts w:ascii="Arial" w:hAnsi="Arial" w:cs="Arial"/>
          <w:spacing w:val="5"/>
          <w:sz w:val="20"/>
          <w:szCs w:val="20"/>
        </w:rPr>
        <w:t>PROMOTIONAL</w:t>
      </w:r>
      <w:r w:rsidRPr="00374287">
        <w:rPr>
          <w:rFonts w:ascii="Arial" w:hAnsi="Arial" w:cs="Arial"/>
          <w:spacing w:val="16"/>
          <w:sz w:val="20"/>
          <w:szCs w:val="20"/>
        </w:rPr>
        <w:t xml:space="preserve"> </w:t>
      </w:r>
      <w:r w:rsidRPr="00374287">
        <w:rPr>
          <w:rFonts w:ascii="Arial" w:hAnsi="Arial" w:cs="Arial"/>
          <w:spacing w:val="4"/>
          <w:sz w:val="20"/>
          <w:szCs w:val="20"/>
        </w:rPr>
        <w:t>OBLIGATIONS</w:t>
      </w:r>
    </w:p>
    <w:p w14:paraId="617486AA" w14:textId="77777777" w:rsidR="00C44F6B" w:rsidRPr="00374287" w:rsidRDefault="00C44F6B" w:rsidP="00374287">
      <w:pPr>
        <w:pStyle w:val="BodyText"/>
        <w:spacing w:before="4"/>
        <w:ind w:left="567" w:right="121" w:hanging="457"/>
        <w:jc w:val="both"/>
        <w:rPr>
          <w:rFonts w:ascii="Arial" w:hAnsi="Arial" w:cs="Arial"/>
          <w:b/>
          <w:sz w:val="20"/>
          <w:szCs w:val="20"/>
        </w:rPr>
      </w:pPr>
    </w:p>
    <w:p w14:paraId="4E5F08CA" w14:textId="77777777" w:rsidR="00C44F6B" w:rsidRPr="00374287" w:rsidRDefault="008670C0" w:rsidP="00374287">
      <w:pPr>
        <w:pStyle w:val="BodyText"/>
        <w:ind w:left="567" w:right="121" w:hanging="457"/>
        <w:jc w:val="both"/>
        <w:rPr>
          <w:rFonts w:ascii="Arial" w:hAnsi="Arial" w:cs="Arial"/>
          <w:sz w:val="20"/>
          <w:szCs w:val="20"/>
        </w:rPr>
      </w:pPr>
      <w:r w:rsidRPr="00374287">
        <w:rPr>
          <w:rFonts w:ascii="Arial" w:hAnsi="Arial" w:cs="Arial"/>
          <w:sz w:val="20"/>
          <w:szCs w:val="20"/>
        </w:rPr>
        <w:tab/>
      </w:r>
      <w:r w:rsidR="0056682D" w:rsidRPr="006F3819">
        <w:rPr>
          <w:rFonts w:ascii="Arial" w:hAnsi="Arial" w:cs="Arial"/>
          <w:sz w:val="20"/>
          <w:szCs w:val="20"/>
        </w:rPr>
        <w:t xml:space="preserve">Successful applicants should note that in the event of an offer and acceptance of </w:t>
      </w:r>
      <w:r w:rsidR="00617C37" w:rsidRPr="006F3819">
        <w:rPr>
          <w:rFonts w:ascii="Arial" w:hAnsi="Arial" w:cs="Arial"/>
          <w:sz w:val="20"/>
          <w:szCs w:val="20"/>
        </w:rPr>
        <w:t>funding</w:t>
      </w:r>
      <w:r w:rsidR="0056682D" w:rsidRPr="006F3819">
        <w:rPr>
          <w:rFonts w:ascii="Arial" w:hAnsi="Arial" w:cs="Arial"/>
          <w:sz w:val="20"/>
          <w:szCs w:val="20"/>
        </w:rPr>
        <w:t xml:space="preserve">, a description of their research will be published. Acknowledgement of </w:t>
      </w:r>
      <w:r w:rsidR="00617C37" w:rsidRPr="006F3819">
        <w:rPr>
          <w:rFonts w:ascii="Arial" w:hAnsi="Arial" w:cs="Arial"/>
          <w:sz w:val="20"/>
          <w:szCs w:val="20"/>
        </w:rPr>
        <w:t>IAP</w:t>
      </w:r>
      <w:r w:rsidR="0056682D" w:rsidRPr="006F3819">
        <w:rPr>
          <w:rFonts w:ascii="Arial" w:hAnsi="Arial" w:cs="Arial"/>
          <w:sz w:val="20"/>
          <w:szCs w:val="20"/>
        </w:rPr>
        <w:t xml:space="preserve"> support of the project must be included in any publications or presentations.</w:t>
      </w:r>
    </w:p>
    <w:p w14:paraId="2EE10FD7" w14:textId="77777777" w:rsidR="00C44F6B" w:rsidRPr="00374287" w:rsidRDefault="00C44F6B" w:rsidP="00374287">
      <w:pPr>
        <w:pStyle w:val="BodyText"/>
        <w:spacing w:before="4"/>
        <w:ind w:right="121"/>
        <w:jc w:val="both"/>
        <w:rPr>
          <w:rFonts w:ascii="Arial" w:hAnsi="Arial" w:cs="Arial"/>
          <w:sz w:val="20"/>
          <w:szCs w:val="20"/>
        </w:rPr>
      </w:pPr>
    </w:p>
    <w:p w14:paraId="0B297883" w14:textId="77777777" w:rsidR="00C44F6B" w:rsidRPr="00374287" w:rsidRDefault="0056682D" w:rsidP="00374287">
      <w:pPr>
        <w:pStyle w:val="Heading1"/>
        <w:numPr>
          <w:ilvl w:val="0"/>
          <w:numId w:val="28"/>
        </w:numPr>
        <w:ind w:left="567" w:right="121" w:hanging="567"/>
        <w:jc w:val="both"/>
        <w:rPr>
          <w:rFonts w:ascii="Arial" w:hAnsi="Arial" w:cs="Arial"/>
          <w:sz w:val="20"/>
          <w:szCs w:val="20"/>
        </w:rPr>
      </w:pPr>
      <w:bookmarkStart w:id="13" w:name="11_REPORTING_OBLIGATIONS"/>
      <w:bookmarkEnd w:id="13"/>
      <w:r w:rsidRPr="00374287">
        <w:rPr>
          <w:rFonts w:ascii="Arial" w:hAnsi="Arial" w:cs="Arial"/>
          <w:spacing w:val="4"/>
          <w:sz w:val="20"/>
          <w:szCs w:val="20"/>
        </w:rPr>
        <w:t>REPORTING</w:t>
      </w:r>
      <w:r w:rsidRPr="00374287">
        <w:rPr>
          <w:rFonts w:ascii="Arial" w:hAnsi="Arial" w:cs="Arial"/>
          <w:spacing w:val="15"/>
          <w:sz w:val="20"/>
          <w:szCs w:val="20"/>
        </w:rPr>
        <w:t xml:space="preserve"> </w:t>
      </w:r>
      <w:r w:rsidRPr="00374287">
        <w:rPr>
          <w:rFonts w:ascii="Arial" w:hAnsi="Arial" w:cs="Arial"/>
          <w:spacing w:val="5"/>
          <w:sz w:val="20"/>
          <w:szCs w:val="20"/>
        </w:rPr>
        <w:t>OBLIGATIONS</w:t>
      </w:r>
    </w:p>
    <w:p w14:paraId="5100DF0E" w14:textId="77777777" w:rsidR="008670C0" w:rsidRPr="00374287" w:rsidRDefault="008670C0" w:rsidP="00374287">
      <w:pPr>
        <w:pStyle w:val="BodyText"/>
        <w:spacing w:before="1"/>
        <w:ind w:left="567" w:right="121" w:firstLine="30"/>
        <w:jc w:val="both"/>
        <w:rPr>
          <w:rFonts w:ascii="Arial" w:hAnsi="Arial" w:cs="Arial"/>
          <w:b/>
          <w:sz w:val="20"/>
          <w:szCs w:val="20"/>
        </w:rPr>
      </w:pPr>
    </w:p>
    <w:p w14:paraId="2979EF09" w14:textId="77777777" w:rsidR="00C44F6B" w:rsidRPr="00374287" w:rsidRDefault="0056682D" w:rsidP="00047B1E">
      <w:pPr>
        <w:pStyle w:val="BodyText"/>
        <w:spacing w:before="1"/>
        <w:ind w:left="567" w:right="121"/>
        <w:jc w:val="both"/>
        <w:rPr>
          <w:rFonts w:ascii="Arial" w:hAnsi="Arial" w:cs="Arial"/>
          <w:sz w:val="20"/>
          <w:szCs w:val="20"/>
        </w:rPr>
      </w:pPr>
      <w:r w:rsidRPr="00047B1E">
        <w:rPr>
          <w:rFonts w:ascii="Arial" w:hAnsi="Arial" w:cs="Arial"/>
          <w:spacing w:val="3"/>
          <w:sz w:val="20"/>
          <w:szCs w:val="20"/>
        </w:rPr>
        <w:t xml:space="preserve">Successful recipients </w:t>
      </w:r>
      <w:r w:rsidRPr="00047B1E">
        <w:rPr>
          <w:rFonts w:ascii="Arial" w:hAnsi="Arial" w:cs="Arial"/>
          <w:spacing w:val="4"/>
          <w:sz w:val="20"/>
          <w:szCs w:val="20"/>
        </w:rPr>
        <w:t xml:space="preserve">must </w:t>
      </w:r>
      <w:r w:rsidRPr="00047B1E">
        <w:rPr>
          <w:rFonts w:ascii="Arial" w:hAnsi="Arial" w:cs="Arial"/>
          <w:spacing w:val="2"/>
          <w:sz w:val="20"/>
          <w:szCs w:val="20"/>
        </w:rPr>
        <w:t>provide written</w:t>
      </w:r>
      <w:r w:rsidR="00047B1E" w:rsidRPr="00047B1E">
        <w:rPr>
          <w:rFonts w:ascii="Arial" w:hAnsi="Arial" w:cs="Arial"/>
          <w:spacing w:val="2"/>
          <w:sz w:val="20"/>
          <w:szCs w:val="20"/>
        </w:rPr>
        <w:t xml:space="preserve"> progress</w:t>
      </w:r>
      <w:r w:rsidRPr="00047B1E">
        <w:rPr>
          <w:rFonts w:ascii="Arial" w:hAnsi="Arial" w:cs="Arial"/>
          <w:spacing w:val="3"/>
          <w:sz w:val="20"/>
          <w:szCs w:val="20"/>
        </w:rPr>
        <w:t xml:space="preserve"> </w:t>
      </w:r>
      <w:r w:rsidRPr="00047B1E">
        <w:rPr>
          <w:rFonts w:ascii="Arial" w:hAnsi="Arial" w:cs="Arial"/>
          <w:spacing w:val="4"/>
          <w:sz w:val="20"/>
          <w:szCs w:val="20"/>
        </w:rPr>
        <w:t>repor</w:t>
      </w:r>
      <w:r w:rsidR="00047B1E" w:rsidRPr="00047B1E">
        <w:rPr>
          <w:rFonts w:ascii="Arial" w:hAnsi="Arial" w:cs="Arial"/>
          <w:spacing w:val="4"/>
          <w:sz w:val="20"/>
          <w:szCs w:val="20"/>
        </w:rPr>
        <w:t>ts, as agreed at time of accepting funding, d</w:t>
      </w:r>
      <w:r w:rsidRPr="00047B1E">
        <w:rPr>
          <w:rFonts w:ascii="Arial" w:hAnsi="Arial" w:cs="Arial"/>
          <w:spacing w:val="3"/>
          <w:sz w:val="20"/>
          <w:szCs w:val="20"/>
        </w:rPr>
        <w:t xml:space="preserve">emonstrating </w:t>
      </w:r>
      <w:r w:rsidRPr="00047B1E">
        <w:rPr>
          <w:rFonts w:ascii="Arial" w:hAnsi="Arial" w:cs="Arial"/>
          <w:spacing w:val="2"/>
          <w:sz w:val="20"/>
          <w:szCs w:val="20"/>
        </w:rPr>
        <w:t xml:space="preserve">that </w:t>
      </w:r>
      <w:r w:rsidRPr="00047B1E">
        <w:rPr>
          <w:rFonts w:ascii="Arial" w:hAnsi="Arial" w:cs="Arial"/>
          <w:spacing w:val="3"/>
          <w:sz w:val="20"/>
          <w:szCs w:val="20"/>
        </w:rPr>
        <w:t xml:space="preserve">contractually </w:t>
      </w:r>
      <w:r w:rsidRPr="00047B1E">
        <w:rPr>
          <w:rFonts w:ascii="Arial" w:hAnsi="Arial" w:cs="Arial"/>
          <w:spacing w:val="2"/>
          <w:sz w:val="20"/>
          <w:szCs w:val="20"/>
        </w:rPr>
        <w:t xml:space="preserve">agreed </w:t>
      </w:r>
      <w:r w:rsidRPr="00047B1E">
        <w:rPr>
          <w:rFonts w:ascii="Arial" w:hAnsi="Arial" w:cs="Arial"/>
          <w:spacing w:val="3"/>
          <w:sz w:val="20"/>
          <w:szCs w:val="20"/>
        </w:rPr>
        <w:t xml:space="preserve">funding </w:t>
      </w:r>
      <w:r w:rsidRPr="00047B1E">
        <w:rPr>
          <w:rFonts w:ascii="Arial" w:hAnsi="Arial" w:cs="Arial"/>
          <w:spacing w:val="2"/>
          <w:sz w:val="20"/>
          <w:szCs w:val="20"/>
        </w:rPr>
        <w:t xml:space="preserve">and </w:t>
      </w:r>
      <w:r w:rsidRPr="00047B1E">
        <w:rPr>
          <w:rFonts w:ascii="Arial" w:hAnsi="Arial" w:cs="Arial"/>
          <w:spacing w:val="4"/>
          <w:sz w:val="20"/>
          <w:szCs w:val="20"/>
        </w:rPr>
        <w:t xml:space="preserve">research </w:t>
      </w:r>
      <w:r w:rsidRPr="00047B1E">
        <w:rPr>
          <w:rFonts w:ascii="Arial" w:hAnsi="Arial" w:cs="Arial"/>
          <w:spacing w:val="3"/>
          <w:sz w:val="20"/>
          <w:szCs w:val="20"/>
        </w:rPr>
        <w:t xml:space="preserve">outcomes are progressing </w:t>
      </w:r>
      <w:r w:rsidRPr="00047B1E">
        <w:rPr>
          <w:rFonts w:ascii="Arial" w:hAnsi="Arial" w:cs="Arial"/>
          <w:sz w:val="20"/>
          <w:szCs w:val="20"/>
        </w:rPr>
        <w:t>as</w:t>
      </w:r>
      <w:r w:rsidRPr="00047B1E">
        <w:rPr>
          <w:rFonts w:ascii="Arial" w:hAnsi="Arial" w:cs="Arial"/>
          <w:spacing w:val="24"/>
          <w:sz w:val="20"/>
          <w:szCs w:val="20"/>
        </w:rPr>
        <w:t xml:space="preserve"> </w:t>
      </w:r>
      <w:r w:rsidRPr="00047B1E">
        <w:rPr>
          <w:rFonts w:ascii="Arial" w:hAnsi="Arial" w:cs="Arial"/>
          <w:spacing w:val="3"/>
          <w:sz w:val="20"/>
          <w:szCs w:val="20"/>
        </w:rPr>
        <w:t>planned.</w:t>
      </w:r>
    </w:p>
    <w:p w14:paraId="45D3E2AB" w14:textId="77777777" w:rsidR="00C44F6B" w:rsidRPr="00374287" w:rsidRDefault="00C44F6B" w:rsidP="00374287">
      <w:pPr>
        <w:pStyle w:val="BodyText"/>
        <w:spacing w:before="4"/>
        <w:ind w:right="121"/>
        <w:jc w:val="both"/>
        <w:rPr>
          <w:rFonts w:ascii="Arial" w:hAnsi="Arial" w:cs="Arial"/>
          <w:sz w:val="20"/>
          <w:szCs w:val="20"/>
        </w:rPr>
      </w:pPr>
    </w:p>
    <w:p w14:paraId="6CAB8F03" w14:textId="77777777" w:rsidR="00C44F6B" w:rsidRPr="002E32F5" w:rsidRDefault="0056682D" w:rsidP="00374287">
      <w:pPr>
        <w:pStyle w:val="Heading1"/>
        <w:numPr>
          <w:ilvl w:val="0"/>
          <w:numId w:val="28"/>
        </w:numPr>
        <w:ind w:left="567" w:right="121" w:hanging="567"/>
        <w:jc w:val="both"/>
        <w:rPr>
          <w:rFonts w:ascii="Arial" w:hAnsi="Arial" w:cs="Arial"/>
          <w:sz w:val="20"/>
          <w:szCs w:val="20"/>
        </w:rPr>
      </w:pPr>
      <w:bookmarkStart w:id="14" w:name="12_OTHER"/>
      <w:bookmarkEnd w:id="14"/>
      <w:r w:rsidRPr="002E32F5">
        <w:rPr>
          <w:rFonts w:ascii="Arial" w:hAnsi="Arial" w:cs="Arial"/>
          <w:spacing w:val="5"/>
          <w:sz w:val="20"/>
          <w:szCs w:val="20"/>
        </w:rPr>
        <w:t>OTHER</w:t>
      </w:r>
    </w:p>
    <w:p w14:paraId="0C9A5E94" w14:textId="77777777" w:rsidR="00C44F6B" w:rsidRPr="00374287" w:rsidRDefault="00C44F6B" w:rsidP="00374287">
      <w:pPr>
        <w:pStyle w:val="BodyText"/>
        <w:ind w:left="567" w:right="121"/>
        <w:jc w:val="both"/>
        <w:rPr>
          <w:rFonts w:ascii="Arial" w:hAnsi="Arial" w:cs="Arial"/>
          <w:b/>
          <w:sz w:val="20"/>
          <w:szCs w:val="20"/>
        </w:rPr>
      </w:pPr>
    </w:p>
    <w:p w14:paraId="192B0A3E" w14:textId="77777777" w:rsidR="00C44F6B" w:rsidRPr="00374287" w:rsidRDefault="00047B1E" w:rsidP="00374287">
      <w:pPr>
        <w:pStyle w:val="BodyText"/>
        <w:ind w:left="567" w:right="121"/>
        <w:jc w:val="both"/>
        <w:rPr>
          <w:rFonts w:ascii="Arial" w:hAnsi="Arial" w:cs="Arial"/>
          <w:sz w:val="20"/>
          <w:szCs w:val="20"/>
        </w:rPr>
      </w:pPr>
      <w:r>
        <w:rPr>
          <w:rFonts w:ascii="Arial" w:hAnsi="Arial" w:cs="Arial"/>
          <w:sz w:val="20"/>
          <w:szCs w:val="20"/>
        </w:rPr>
        <w:t>Any background</w:t>
      </w:r>
      <w:r w:rsidR="0056682D" w:rsidRPr="00374287">
        <w:rPr>
          <w:rFonts w:ascii="Arial" w:hAnsi="Arial" w:cs="Arial"/>
          <w:sz w:val="20"/>
          <w:szCs w:val="20"/>
        </w:rPr>
        <w:t xml:space="preserve"> intellectual property (IP) </w:t>
      </w:r>
      <w:r>
        <w:rPr>
          <w:rFonts w:ascii="Arial" w:hAnsi="Arial" w:cs="Arial"/>
          <w:sz w:val="20"/>
          <w:szCs w:val="20"/>
        </w:rPr>
        <w:t xml:space="preserve">must be </w:t>
      </w:r>
      <w:r w:rsidR="0056682D" w:rsidRPr="00374287">
        <w:rPr>
          <w:rFonts w:ascii="Arial" w:hAnsi="Arial" w:cs="Arial"/>
          <w:sz w:val="20"/>
          <w:szCs w:val="20"/>
        </w:rPr>
        <w:t>Univ</w:t>
      </w:r>
      <w:r>
        <w:rPr>
          <w:rFonts w:ascii="Arial" w:hAnsi="Arial" w:cs="Arial"/>
          <w:sz w:val="20"/>
          <w:szCs w:val="20"/>
        </w:rPr>
        <w:t>ersity and/or WH</w:t>
      </w:r>
      <w:r w:rsidR="0056682D" w:rsidRPr="00374287">
        <w:rPr>
          <w:rFonts w:ascii="Arial" w:hAnsi="Arial" w:cs="Arial"/>
          <w:sz w:val="20"/>
          <w:szCs w:val="20"/>
        </w:rPr>
        <w:t xml:space="preserve"> owned</w:t>
      </w:r>
      <w:r w:rsidR="002E32F5">
        <w:rPr>
          <w:rFonts w:ascii="Arial" w:hAnsi="Arial" w:cs="Arial"/>
          <w:sz w:val="20"/>
          <w:szCs w:val="20"/>
        </w:rPr>
        <w:t>.</w:t>
      </w:r>
      <w:r w:rsidR="0056682D" w:rsidRPr="00374287">
        <w:rPr>
          <w:rFonts w:ascii="Arial" w:hAnsi="Arial" w:cs="Arial"/>
          <w:sz w:val="20"/>
          <w:szCs w:val="20"/>
        </w:rPr>
        <w:t xml:space="preserve"> </w:t>
      </w:r>
      <w:r w:rsidR="0056682D" w:rsidRPr="00374287">
        <w:rPr>
          <w:rFonts w:ascii="Arial" w:hAnsi="Arial" w:cs="Arial"/>
          <w:spacing w:val="3"/>
          <w:sz w:val="20"/>
          <w:szCs w:val="20"/>
        </w:rPr>
        <w:t xml:space="preserve">IP </w:t>
      </w:r>
      <w:r w:rsidR="0056682D" w:rsidRPr="00374287">
        <w:rPr>
          <w:rFonts w:ascii="Arial" w:hAnsi="Arial" w:cs="Arial"/>
          <w:spacing w:val="2"/>
          <w:sz w:val="20"/>
          <w:szCs w:val="20"/>
        </w:rPr>
        <w:t xml:space="preserve">derived from </w:t>
      </w:r>
      <w:r w:rsidR="0056682D" w:rsidRPr="00374287">
        <w:rPr>
          <w:rFonts w:ascii="Arial" w:hAnsi="Arial" w:cs="Arial"/>
          <w:spacing w:val="4"/>
          <w:sz w:val="20"/>
          <w:szCs w:val="20"/>
        </w:rPr>
        <w:t>proof-of-concept</w:t>
      </w:r>
      <w:r w:rsidR="00654098" w:rsidRPr="00374287">
        <w:rPr>
          <w:rFonts w:ascii="Arial" w:hAnsi="Arial" w:cs="Arial"/>
          <w:spacing w:val="4"/>
          <w:sz w:val="20"/>
          <w:szCs w:val="20"/>
        </w:rPr>
        <w:t xml:space="preserve"> </w:t>
      </w:r>
      <w:r w:rsidR="0056682D" w:rsidRPr="00374287">
        <w:rPr>
          <w:rFonts w:ascii="Arial" w:hAnsi="Arial" w:cs="Arial"/>
          <w:spacing w:val="2"/>
          <w:sz w:val="20"/>
          <w:szCs w:val="20"/>
        </w:rPr>
        <w:t xml:space="preserve">projects </w:t>
      </w:r>
      <w:r w:rsidR="0056682D" w:rsidRPr="00374287">
        <w:rPr>
          <w:rFonts w:ascii="Arial" w:hAnsi="Arial" w:cs="Arial"/>
          <w:sz w:val="20"/>
          <w:szCs w:val="20"/>
        </w:rPr>
        <w:t xml:space="preserve">will be </w:t>
      </w:r>
      <w:r w:rsidR="0056682D" w:rsidRPr="00374287">
        <w:rPr>
          <w:rFonts w:ascii="Arial" w:hAnsi="Arial" w:cs="Arial"/>
          <w:spacing w:val="3"/>
          <w:sz w:val="20"/>
          <w:szCs w:val="20"/>
        </w:rPr>
        <w:t xml:space="preserve">owned </w:t>
      </w:r>
      <w:r w:rsidR="0056682D" w:rsidRPr="00374287">
        <w:rPr>
          <w:rFonts w:ascii="Arial" w:hAnsi="Arial" w:cs="Arial"/>
          <w:sz w:val="20"/>
          <w:szCs w:val="20"/>
        </w:rPr>
        <w:t xml:space="preserve">by </w:t>
      </w:r>
      <w:r w:rsidR="0056682D" w:rsidRPr="00374287">
        <w:rPr>
          <w:rFonts w:ascii="Arial" w:hAnsi="Arial" w:cs="Arial"/>
          <w:spacing w:val="3"/>
          <w:sz w:val="20"/>
          <w:szCs w:val="20"/>
        </w:rPr>
        <w:t>UoM</w:t>
      </w:r>
      <w:r w:rsidR="002E32F5">
        <w:rPr>
          <w:rFonts w:ascii="Arial" w:hAnsi="Arial" w:cs="Arial"/>
          <w:spacing w:val="3"/>
          <w:sz w:val="20"/>
          <w:szCs w:val="20"/>
        </w:rPr>
        <w:t xml:space="preserve">/WH in accordance with the terms of their respective IP policies and its exploitation will be governed by the WH/UoM Partnership Framework agreement. </w:t>
      </w:r>
    </w:p>
    <w:p w14:paraId="2334A206" w14:textId="77777777" w:rsidR="00654098" w:rsidRPr="00374287" w:rsidRDefault="00654098" w:rsidP="00374287">
      <w:pPr>
        <w:pStyle w:val="BodyText"/>
        <w:ind w:left="567" w:right="121"/>
        <w:jc w:val="both"/>
        <w:rPr>
          <w:rFonts w:ascii="Arial" w:hAnsi="Arial" w:cs="Arial"/>
          <w:sz w:val="20"/>
          <w:szCs w:val="20"/>
        </w:rPr>
      </w:pPr>
    </w:p>
    <w:p w14:paraId="35388E2E" w14:textId="11311150" w:rsidR="00C44F6B" w:rsidRPr="00374287" w:rsidRDefault="0056682D" w:rsidP="00374287">
      <w:pPr>
        <w:pStyle w:val="BodyText"/>
        <w:ind w:left="567" w:right="121"/>
        <w:jc w:val="both"/>
        <w:rPr>
          <w:rFonts w:ascii="Arial" w:hAnsi="Arial" w:cs="Arial"/>
          <w:sz w:val="20"/>
          <w:szCs w:val="20"/>
        </w:rPr>
      </w:pPr>
      <w:r w:rsidRPr="00374287">
        <w:rPr>
          <w:rFonts w:ascii="Arial" w:hAnsi="Arial" w:cs="Arial"/>
          <w:sz w:val="20"/>
          <w:szCs w:val="20"/>
        </w:rPr>
        <w:t>Non-UoM</w:t>
      </w:r>
      <w:r w:rsidR="002E32F5">
        <w:rPr>
          <w:rFonts w:ascii="Arial" w:hAnsi="Arial" w:cs="Arial"/>
          <w:sz w:val="20"/>
          <w:szCs w:val="20"/>
        </w:rPr>
        <w:t>/WH</w:t>
      </w:r>
      <w:r w:rsidRPr="00374287">
        <w:rPr>
          <w:rFonts w:ascii="Arial" w:hAnsi="Arial" w:cs="Arial"/>
          <w:sz w:val="20"/>
          <w:szCs w:val="20"/>
        </w:rPr>
        <w:t xml:space="preserve"> personnel should be identified within the </w:t>
      </w:r>
      <w:r w:rsidR="002E32F5">
        <w:rPr>
          <w:rFonts w:ascii="Arial" w:hAnsi="Arial" w:cs="Arial"/>
          <w:sz w:val="20"/>
          <w:szCs w:val="20"/>
        </w:rPr>
        <w:t>‘unmet need’</w:t>
      </w:r>
      <w:r w:rsidRPr="00374287">
        <w:rPr>
          <w:rFonts w:ascii="Arial" w:hAnsi="Arial" w:cs="Arial"/>
          <w:sz w:val="20"/>
          <w:szCs w:val="20"/>
        </w:rPr>
        <w:t xml:space="preserve"> </w:t>
      </w:r>
      <w:r w:rsidR="002E32F5">
        <w:rPr>
          <w:rFonts w:ascii="Arial" w:hAnsi="Arial" w:cs="Arial"/>
          <w:sz w:val="20"/>
          <w:szCs w:val="20"/>
        </w:rPr>
        <w:t xml:space="preserve">application and/or pitch </w:t>
      </w:r>
      <w:r w:rsidR="006D5883">
        <w:rPr>
          <w:rFonts w:ascii="Arial" w:hAnsi="Arial" w:cs="Arial"/>
          <w:sz w:val="20"/>
          <w:szCs w:val="20"/>
        </w:rPr>
        <w:t>presentation</w:t>
      </w:r>
      <w:r w:rsidRPr="00374287">
        <w:rPr>
          <w:rFonts w:ascii="Arial" w:hAnsi="Arial" w:cs="Arial"/>
          <w:sz w:val="20"/>
          <w:szCs w:val="20"/>
        </w:rPr>
        <w:t xml:space="preserve"> and their role within the project should be defined.</w:t>
      </w:r>
    </w:p>
    <w:p w14:paraId="55B357EC" w14:textId="77777777" w:rsidR="00C44F6B" w:rsidRPr="00374287" w:rsidRDefault="00C44F6B" w:rsidP="00374287">
      <w:pPr>
        <w:pStyle w:val="BodyText"/>
        <w:spacing w:before="8"/>
        <w:ind w:left="567" w:right="121"/>
        <w:jc w:val="both"/>
        <w:rPr>
          <w:rFonts w:ascii="Arial" w:hAnsi="Arial" w:cs="Arial"/>
          <w:sz w:val="20"/>
          <w:szCs w:val="20"/>
        </w:rPr>
      </w:pPr>
    </w:p>
    <w:p w14:paraId="5C40D113" w14:textId="77777777" w:rsidR="00C44F6B" w:rsidRPr="00374287" w:rsidRDefault="0056682D" w:rsidP="00374287">
      <w:pPr>
        <w:pStyle w:val="BodyText"/>
        <w:spacing w:before="1"/>
        <w:ind w:left="567" w:right="121"/>
        <w:jc w:val="both"/>
        <w:rPr>
          <w:rFonts w:ascii="Arial" w:hAnsi="Arial" w:cs="Arial"/>
          <w:sz w:val="20"/>
          <w:szCs w:val="20"/>
        </w:rPr>
      </w:pPr>
      <w:r w:rsidRPr="00374287">
        <w:rPr>
          <w:rFonts w:ascii="Arial" w:hAnsi="Arial" w:cs="Arial"/>
          <w:sz w:val="20"/>
          <w:szCs w:val="20"/>
        </w:rPr>
        <w:t>The idea or invention must not be encumbered by any other prior obligations that would preclude UoM</w:t>
      </w:r>
      <w:r w:rsidR="00047B1E">
        <w:rPr>
          <w:rFonts w:ascii="Arial" w:hAnsi="Arial" w:cs="Arial"/>
          <w:sz w:val="20"/>
          <w:szCs w:val="20"/>
        </w:rPr>
        <w:t>/WH</w:t>
      </w:r>
      <w:r w:rsidRPr="00374287">
        <w:rPr>
          <w:rFonts w:ascii="Arial" w:hAnsi="Arial" w:cs="Arial"/>
          <w:sz w:val="20"/>
          <w:szCs w:val="20"/>
        </w:rPr>
        <w:t xml:space="preserve"> from </w:t>
      </w:r>
      <w:proofErr w:type="spellStart"/>
      <w:r w:rsidRPr="00374287">
        <w:rPr>
          <w:rFonts w:ascii="Arial" w:hAnsi="Arial" w:cs="Arial"/>
          <w:sz w:val="20"/>
          <w:szCs w:val="20"/>
        </w:rPr>
        <w:t>commercialising</w:t>
      </w:r>
      <w:proofErr w:type="spellEnd"/>
      <w:r w:rsidRPr="00374287">
        <w:rPr>
          <w:rFonts w:ascii="Arial" w:hAnsi="Arial" w:cs="Arial"/>
          <w:sz w:val="20"/>
          <w:szCs w:val="20"/>
        </w:rPr>
        <w:t xml:space="preserve"> it (</w:t>
      </w:r>
      <w:proofErr w:type="gramStart"/>
      <w:r w:rsidRPr="00374287">
        <w:rPr>
          <w:rFonts w:ascii="Arial" w:hAnsi="Arial" w:cs="Arial"/>
          <w:sz w:val="20"/>
          <w:szCs w:val="20"/>
        </w:rPr>
        <w:t>i.e.</w:t>
      </w:r>
      <w:proofErr w:type="gramEnd"/>
      <w:r w:rsidRPr="00374287">
        <w:rPr>
          <w:rFonts w:ascii="Arial" w:hAnsi="Arial" w:cs="Arial"/>
          <w:sz w:val="20"/>
          <w:szCs w:val="20"/>
        </w:rPr>
        <w:t xml:space="preserve"> exclusive license, sponsored research agreement, ongoing collaboration with an industry partner, or consulting agreement).</w:t>
      </w:r>
    </w:p>
    <w:p w14:paraId="3DA1A5A9" w14:textId="77777777" w:rsidR="003D4BDE" w:rsidRPr="00374287" w:rsidRDefault="003D4BDE" w:rsidP="00374287">
      <w:pPr>
        <w:pStyle w:val="BodyText"/>
        <w:spacing w:before="1"/>
        <w:ind w:left="711" w:right="121"/>
        <w:jc w:val="both"/>
        <w:rPr>
          <w:rFonts w:ascii="Arial" w:hAnsi="Arial" w:cs="Arial"/>
          <w:sz w:val="20"/>
          <w:szCs w:val="20"/>
        </w:rPr>
      </w:pPr>
    </w:p>
    <w:p w14:paraId="7D5D237A" w14:textId="77777777" w:rsidR="00C44F6B" w:rsidRPr="00047B1E" w:rsidRDefault="0056682D" w:rsidP="00374287">
      <w:pPr>
        <w:pStyle w:val="Heading1"/>
        <w:numPr>
          <w:ilvl w:val="0"/>
          <w:numId w:val="28"/>
        </w:numPr>
        <w:spacing w:before="89"/>
        <w:ind w:left="567" w:right="121" w:hanging="567"/>
        <w:jc w:val="both"/>
        <w:rPr>
          <w:rFonts w:ascii="Arial" w:hAnsi="Arial" w:cs="Arial"/>
          <w:sz w:val="20"/>
          <w:szCs w:val="20"/>
        </w:rPr>
      </w:pPr>
      <w:bookmarkStart w:id="15" w:name="13_CONDITIONS_OF_AWARD"/>
      <w:bookmarkEnd w:id="15"/>
      <w:r w:rsidRPr="00047B1E">
        <w:rPr>
          <w:rFonts w:ascii="Arial" w:hAnsi="Arial" w:cs="Arial"/>
          <w:spacing w:val="4"/>
          <w:sz w:val="20"/>
          <w:szCs w:val="20"/>
        </w:rPr>
        <w:t xml:space="preserve">CONDITIONS </w:t>
      </w:r>
      <w:r w:rsidRPr="00047B1E">
        <w:rPr>
          <w:rFonts w:ascii="Arial" w:hAnsi="Arial" w:cs="Arial"/>
          <w:spacing w:val="3"/>
          <w:sz w:val="20"/>
          <w:szCs w:val="20"/>
        </w:rPr>
        <w:t>OF</w:t>
      </w:r>
      <w:r w:rsidRPr="00047B1E">
        <w:rPr>
          <w:rFonts w:ascii="Arial" w:hAnsi="Arial" w:cs="Arial"/>
          <w:spacing w:val="19"/>
          <w:sz w:val="20"/>
          <w:szCs w:val="20"/>
        </w:rPr>
        <w:t xml:space="preserve"> </w:t>
      </w:r>
      <w:r w:rsidRPr="00047B1E">
        <w:rPr>
          <w:rFonts w:ascii="Arial" w:hAnsi="Arial" w:cs="Arial"/>
          <w:spacing w:val="5"/>
          <w:sz w:val="20"/>
          <w:szCs w:val="20"/>
        </w:rPr>
        <w:t>AWARD</w:t>
      </w:r>
    </w:p>
    <w:p w14:paraId="7926EC6A" w14:textId="77777777" w:rsidR="003D4BDE" w:rsidRPr="00047B1E" w:rsidRDefault="003D4BDE" w:rsidP="00374287">
      <w:pPr>
        <w:pStyle w:val="BodyText"/>
        <w:ind w:left="567" w:right="121"/>
        <w:jc w:val="both"/>
        <w:rPr>
          <w:rFonts w:ascii="Arial" w:hAnsi="Arial" w:cs="Arial"/>
          <w:b/>
          <w:sz w:val="20"/>
          <w:szCs w:val="20"/>
        </w:rPr>
      </w:pPr>
    </w:p>
    <w:p w14:paraId="65488A54" w14:textId="77777777" w:rsidR="00C44F6B" w:rsidRPr="00047B1E" w:rsidRDefault="0056682D" w:rsidP="00374287">
      <w:pPr>
        <w:pStyle w:val="BodyText"/>
        <w:ind w:left="567" w:right="121"/>
        <w:jc w:val="both"/>
        <w:rPr>
          <w:rFonts w:ascii="Arial" w:hAnsi="Arial" w:cs="Arial"/>
          <w:sz w:val="20"/>
          <w:szCs w:val="20"/>
        </w:rPr>
      </w:pPr>
      <w:r w:rsidRPr="00047B1E">
        <w:rPr>
          <w:rFonts w:ascii="Arial" w:hAnsi="Arial" w:cs="Arial"/>
          <w:spacing w:val="4"/>
          <w:sz w:val="20"/>
          <w:szCs w:val="20"/>
        </w:rPr>
        <w:t xml:space="preserve">The </w:t>
      </w:r>
      <w:r w:rsidRPr="00047B1E">
        <w:rPr>
          <w:rFonts w:ascii="Arial" w:hAnsi="Arial" w:cs="Arial"/>
          <w:spacing w:val="2"/>
          <w:sz w:val="20"/>
          <w:szCs w:val="20"/>
        </w:rPr>
        <w:t xml:space="preserve">Chief </w:t>
      </w:r>
      <w:r w:rsidRPr="00047B1E">
        <w:rPr>
          <w:rFonts w:ascii="Arial" w:hAnsi="Arial" w:cs="Arial"/>
          <w:spacing w:val="3"/>
          <w:sz w:val="20"/>
          <w:szCs w:val="20"/>
        </w:rPr>
        <w:t>Investigator</w:t>
      </w:r>
      <w:r w:rsidR="00047B1E" w:rsidRPr="00047B1E">
        <w:rPr>
          <w:rFonts w:ascii="Arial" w:hAnsi="Arial" w:cs="Arial"/>
          <w:spacing w:val="3"/>
          <w:sz w:val="20"/>
          <w:szCs w:val="20"/>
        </w:rPr>
        <w:t>, to be agreed at the time of funding,</w:t>
      </w:r>
      <w:r w:rsidRPr="00047B1E">
        <w:rPr>
          <w:rFonts w:ascii="Arial" w:hAnsi="Arial" w:cs="Arial"/>
          <w:spacing w:val="3"/>
          <w:sz w:val="20"/>
          <w:szCs w:val="20"/>
        </w:rPr>
        <w:t xml:space="preserve"> is responsible </w:t>
      </w:r>
      <w:r w:rsidRPr="00047B1E">
        <w:rPr>
          <w:rFonts w:ascii="Arial" w:hAnsi="Arial" w:cs="Arial"/>
          <w:sz w:val="20"/>
          <w:szCs w:val="20"/>
        </w:rPr>
        <w:t xml:space="preserve">for </w:t>
      </w:r>
      <w:r w:rsidRPr="00047B1E">
        <w:rPr>
          <w:rFonts w:ascii="Arial" w:hAnsi="Arial" w:cs="Arial"/>
          <w:spacing w:val="5"/>
          <w:sz w:val="20"/>
          <w:szCs w:val="20"/>
        </w:rPr>
        <w:t xml:space="preserve">the </w:t>
      </w:r>
      <w:r w:rsidRPr="00047B1E">
        <w:rPr>
          <w:rFonts w:ascii="Arial" w:hAnsi="Arial" w:cs="Arial"/>
          <w:spacing w:val="2"/>
          <w:sz w:val="20"/>
          <w:szCs w:val="20"/>
        </w:rPr>
        <w:t xml:space="preserve">project, </w:t>
      </w:r>
      <w:r w:rsidRPr="00047B1E">
        <w:rPr>
          <w:rFonts w:ascii="Arial" w:hAnsi="Arial" w:cs="Arial"/>
          <w:spacing w:val="3"/>
          <w:sz w:val="20"/>
          <w:szCs w:val="20"/>
        </w:rPr>
        <w:t xml:space="preserve">for its concept, the strategic decisions </w:t>
      </w:r>
      <w:r w:rsidRPr="00047B1E">
        <w:rPr>
          <w:rFonts w:ascii="Arial" w:hAnsi="Arial" w:cs="Arial"/>
          <w:spacing w:val="2"/>
          <w:sz w:val="20"/>
          <w:szCs w:val="20"/>
        </w:rPr>
        <w:t xml:space="preserve">called </w:t>
      </w:r>
      <w:r w:rsidRPr="00047B1E">
        <w:rPr>
          <w:rFonts w:ascii="Arial" w:hAnsi="Arial" w:cs="Arial"/>
          <w:sz w:val="20"/>
          <w:szCs w:val="20"/>
        </w:rPr>
        <w:t xml:space="preserve">for </w:t>
      </w:r>
      <w:r w:rsidRPr="00047B1E">
        <w:rPr>
          <w:rFonts w:ascii="Arial" w:hAnsi="Arial" w:cs="Arial"/>
          <w:spacing w:val="3"/>
          <w:sz w:val="20"/>
          <w:szCs w:val="20"/>
        </w:rPr>
        <w:t xml:space="preserve">in its </w:t>
      </w:r>
      <w:r w:rsidRPr="00047B1E">
        <w:rPr>
          <w:rFonts w:ascii="Arial" w:hAnsi="Arial" w:cs="Arial"/>
          <w:sz w:val="20"/>
          <w:szCs w:val="20"/>
        </w:rPr>
        <w:t xml:space="preserve">pursuit </w:t>
      </w:r>
      <w:r w:rsidRPr="00047B1E">
        <w:rPr>
          <w:rFonts w:ascii="Arial" w:hAnsi="Arial" w:cs="Arial"/>
          <w:spacing w:val="2"/>
          <w:sz w:val="20"/>
          <w:szCs w:val="20"/>
        </w:rPr>
        <w:t xml:space="preserve">and </w:t>
      </w:r>
      <w:r w:rsidRPr="00047B1E">
        <w:rPr>
          <w:rFonts w:ascii="Arial" w:hAnsi="Arial" w:cs="Arial"/>
          <w:spacing w:val="3"/>
          <w:sz w:val="20"/>
          <w:szCs w:val="20"/>
        </w:rPr>
        <w:t xml:space="preserve">for the communication </w:t>
      </w:r>
      <w:r w:rsidRPr="00047B1E">
        <w:rPr>
          <w:rFonts w:ascii="Arial" w:hAnsi="Arial" w:cs="Arial"/>
          <w:sz w:val="20"/>
          <w:szCs w:val="20"/>
        </w:rPr>
        <w:t xml:space="preserve">of </w:t>
      </w:r>
      <w:r w:rsidRPr="00047B1E">
        <w:rPr>
          <w:rFonts w:ascii="Arial" w:hAnsi="Arial" w:cs="Arial"/>
          <w:spacing w:val="5"/>
          <w:sz w:val="20"/>
          <w:szCs w:val="20"/>
        </w:rPr>
        <w:t>the</w:t>
      </w:r>
      <w:r w:rsidRPr="00047B1E">
        <w:rPr>
          <w:rFonts w:ascii="Arial" w:hAnsi="Arial" w:cs="Arial"/>
          <w:spacing w:val="57"/>
          <w:sz w:val="20"/>
          <w:szCs w:val="20"/>
        </w:rPr>
        <w:t xml:space="preserve"> </w:t>
      </w:r>
      <w:r w:rsidRPr="00047B1E">
        <w:rPr>
          <w:rFonts w:ascii="Arial" w:hAnsi="Arial" w:cs="Arial"/>
          <w:spacing w:val="3"/>
          <w:sz w:val="20"/>
          <w:szCs w:val="20"/>
        </w:rPr>
        <w:t>results.</w:t>
      </w:r>
    </w:p>
    <w:p w14:paraId="2AEFA10B" w14:textId="77777777" w:rsidR="00C44F6B" w:rsidRPr="00047B1E" w:rsidRDefault="00C44F6B" w:rsidP="00374287">
      <w:pPr>
        <w:pStyle w:val="BodyText"/>
        <w:spacing w:before="4"/>
        <w:ind w:left="567" w:right="121"/>
        <w:jc w:val="both"/>
        <w:rPr>
          <w:rFonts w:ascii="Arial" w:hAnsi="Arial" w:cs="Arial"/>
          <w:sz w:val="20"/>
          <w:szCs w:val="20"/>
        </w:rPr>
      </w:pPr>
    </w:p>
    <w:p w14:paraId="4601E562" w14:textId="77777777" w:rsidR="00C44F6B" w:rsidRPr="00047B1E" w:rsidRDefault="0056682D" w:rsidP="00374287">
      <w:pPr>
        <w:pStyle w:val="BodyText"/>
        <w:ind w:left="567" w:right="121"/>
        <w:jc w:val="both"/>
        <w:rPr>
          <w:rFonts w:ascii="Arial" w:hAnsi="Arial" w:cs="Arial"/>
          <w:sz w:val="20"/>
          <w:szCs w:val="20"/>
        </w:rPr>
      </w:pPr>
      <w:r w:rsidRPr="00047B1E">
        <w:rPr>
          <w:rFonts w:ascii="Arial" w:hAnsi="Arial" w:cs="Arial"/>
          <w:sz w:val="20"/>
          <w:szCs w:val="20"/>
        </w:rPr>
        <w:lastRenderedPageBreak/>
        <w:t>The Chief Investigator must ensure the research is conducted in accordance with University policies, including compliance with the Code of Conduct for Research and human research ethics, animal experimentation ethics, requirements of the Office of the Gene Technology Regulator, health and safety and intellectual property. No project may proceed unless the appropriate ethical or other required clearances have been obtained.</w:t>
      </w:r>
    </w:p>
    <w:p w14:paraId="51C9B7E4" w14:textId="77777777" w:rsidR="00C44F6B" w:rsidRPr="00047B1E" w:rsidRDefault="00C44F6B" w:rsidP="00374287">
      <w:pPr>
        <w:pStyle w:val="BodyText"/>
        <w:spacing w:before="4"/>
        <w:ind w:left="567" w:right="121"/>
        <w:jc w:val="both"/>
        <w:rPr>
          <w:rFonts w:ascii="Arial" w:hAnsi="Arial" w:cs="Arial"/>
          <w:sz w:val="20"/>
          <w:szCs w:val="20"/>
        </w:rPr>
      </w:pPr>
    </w:p>
    <w:p w14:paraId="42A0971F" w14:textId="77777777" w:rsidR="00C44F6B" w:rsidRPr="00047B1E" w:rsidRDefault="0056682D" w:rsidP="00374287">
      <w:pPr>
        <w:pStyle w:val="BodyText"/>
        <w:spacing w:before="1"/>
        <w:ind w:left="567" w:right="121"/>
        <w:jc w:val="both"/>
        <w:rPr>
          <w:rFonts w:ascii="Arial" w:hAnsi="Arial" w:cs="Arial"/>
          <w:sz w:val="20"/>
          <w:szCs w:val="20"/>
        </w:rPr>
      </w:pPr>
      <w:r w:rsidRPr="00047B1E">
        <w:rPr>
          <w:rFonts w:ascii="Arial" w:hAnsi="Arial" w:cs="Arial"/>
          <w:spacing w:val="3"/>
          <w:sz w:val="20"/>
          <w:szCs w:val="20"/>
        </w:rPr>
        <w:t xml:space="preserve">Funding is </w:t>
      </w:r>
      <w:r w:rsidRPr="00047B1E">
        <w:rPr>
          <w:rFonts w:ascii="Arial" w:hAnsi="Arial" w:cs="Arial"/>
          <w:sz w:val="20"/>
          <w:szCs w:val="20"/>
        </w:rPr>
        <w:t xml:space="preserve">for </w:t>
      </w:r>
      <w:r w:rsidRPr="00047B1E">
        <w:rPr>
          <w:rFonts w:ascii="Arial" w:hAnsi="Arial" w:cs="Arial"/>
          <w:spacing w:val="4"/>
          <w:sz w:val="20"/>
          <w:szCs w:val="20"/>
        </w:rPr>
        <w:t xml:space="preserve">one </w:t>
      </w:r>
      <w:r w:rsidRPr="00047B1E">
        <w:rPr>
          <w:rFonts w:ascii="Arial" w:hAnsi="Arial" w:cs="Arial"/>
          <w:sz w:val="20"/>
          <w:szCs w:val="20"/>
        </w:rPr>
        <w:t xml:space="preserve">year only. </w:t>
      </w:r>
      <w:r w:rsidRPr="00047B1E">
        <w:rPr>
          <w:rFonts w:ascii="Arial" w:hAnsi="Arial" w:cs="Arial"/>
          <w:spacing w:val="3"/>
          <w:sz w:val="20"/>
          <w:szCs w:val="20"/>
        </w:rPr>
        <w:t xml:space="preserve">Projects must </w:t>
      </w:r>
      <w:r w:rsidRPr="00047B1E">
        <w:rPr>
          <w:rFonts w:ascii="Arial" w:hAnsi="Arial" w:cs="Arial"/>
          <w:spacing w:val="4"/>
          <w:sz w:val="20"/>
          <w:szCs w:val="20"/>
        </w:rPr>
        <w:t xml:space="preserve">be </w:t>
      </w:r>
      <w:r w:rsidR="003D4BDE" w:rsidRPr="00047B1E">
        <w:rPr>
          <w:rFonts w:ascii="Arial" w:hAnsi="Arial" w:cs="Arial"/>
          <w:spacing w:val="3"/>
          <w:sz w:val="20"/>
          <w:szCs w:val="20"/>
        </w:rPr>
        <w:t>completed,</w:t>
      </w:r>
      <w:r w:rsidRPr="00047B1E">
        <w:rPr>
          <w:rFonts w:ascii="Arial" w:hAnsi="Arial" w:cs="Arial"/>
          <w:spacing w:val="3"/>
          <w:sz w:val="20"/>
          <w:szCs w:val="20"/>
        </w:rPr>
        <w:t xml:space="preserve"> </w:t>
      </w:r>
      <w:r w:rsidRPr="00047B1E">
        <w:rPr>
          <w:rFonts w:ascii="Arial" w:hAnsi="Arial" w:cs="Arial"/>
          <w:spacing w:val="2"/>
          <w:sz w:val="20"/>
          <w:szCs w:val="20"/>
        </w:rPr>
        <w:t xml:space="preserve">and </w:t>
      </w:r>
      <w:r w:rsidRPr="00047B1E">
        <w:rPr>
          <w:rFonts w:ascii="Arial" w:hAnsi="Arial" w:cs="Arial"/>
          <w:spacing w:val="3"/>
          <w:sz w:val="20"/>
          <w:szCs w:val="20"/>
        </w:rPr>
        <w:t xml:space="preserve">funds expended </w:t>
      </w:r>
      <w:r w:rsidRPr="00047B1E">
        <w:rPr>
          <w:rFonts w:ascii="Arial" w:hAnsi="Arial" w:cs="Arial"/>
          <w:spacing w:val="2"/>
          <w:sz w:val="20"/>
          <w:szCs w:val="20"/>
        </w:rPr>
        <w:t xml:space="preserve">within </w:t>
      </w:r>
      <w:r w:rsidRPr="00047B1E">
        <w:rPr>
          <w:rFonts w:ascii="Arial" w:hAnsi="Arial" w:cs="Arial"/>
          <w:sz w:val="20"/>
          <w:szCs w:val="20"/>
        </w:rPr>
        <w:t xml:space="preserve">12 </w:t>
      </w:r>
      <w:r w:rsidRPr="00047B1E">
        <w:rPr>
          <w:rFonts w:ascii="Arial" w:hAnsi="Arial" w:cs="Arial"/>
          <w:spacing w:val="5"/>
          <w:sz w:val="20"/>
          <w:szCs w:val="20"/>
        </w:rPr>
        <w:t xml:space="preserve">months </w:t>
      </w:r>
      <w:r w:rsidRPr="00047B1E">
        <w:rPr>
          <w:rFonts w:ascii="Arial" w:hAnsi="Arial" w:cs="Arial"/>
          <w:sz w:val="20"/>
          <w:szCs w:val="20"/>
        </w:rPr>
        <w:t xml:space="preserve">of </w:t>
      </w:r>
      <w:r w:rsidRPr="00047B1E">
        <w:rPr>
          <w:rFonts w:ascii="Arial" w:hAnsi="Arial" w:cs="Arial"/>
          <w:spacing w:val="2"/>
          <w:sz w:val="20"/>
          <w:szCs w:val="20"/>
        </w:rPr>
        <w:t xml:space="preserve">project </w:t>
      </w:r>
      <w:r w:rsidRPr="00047B1E">
        <w:rPr>
          <w:rFonts w:ascii="Arial" w:hAnsi="Arial" w:cs="Arial"/>
          <w:spacing w:val="3"/>
          <w:sz w:val="20"/>
          <w:szCs w:val="20"/>
        </w:rPr>
        <w:t xml:space="preserve">start-date. </w:t>
      </w:r>
    </w:p>
    <w:p w14:paraId="25D24C51" w14:textId="77777777" w:rsidR="00C44F6B" w:rsidRPr="00047B1E" w:rsidRDefault="00C44F6B" w:rsidP="00374287">
      <w:pPr>
        <w:pStyle w:val="BodyText"/>
        <w:spacing w:before="4"/>
        <w:ind w:left="567" w:right="121"/>
        <w:jc w:val="both"/>
        <w:rPr>
          <w:rFonts w:ascii="Arial" w:hAnsi="Arial" w:cs="Arial"/>
          <w:sz w:val="20"/>
          <w:szCs w:val="20"/>
        </w:rPr>
      </w:pPr>
    </w:p>
    <w:p w14:paraId="0FC680EB" w14:textId="77777777" w:rsidR="00C44F6B" w:rsidRPr="00047B1E" w:rsidRDefault="0056682D" w:rsidP="00374287">
      <w:pPr>
        <w:pStyle w:val="BodyText"/>
        <w:ind w:left="567" w:right="121"/>
        <w:jc w:val="both"/>
        <w:rPr>
          <w:rFonts w:ascii="Arial" w:hAnsi="Arial" w:cs="Arial"/>
          <w:sz w:val="20"/>
          <w:szCs w:val="20"/>
        </w:rPr>
      </w:pPr>
      <w:r w:rsidRPr="00047B1E">
        <w:rPr>
          <w:rFonts w:ascii="Arial" w:hAnsi="Arial" w:cs="Arial"/>
          <w:sz w:val="20"/>
          <w:szCs w:val="20"/>
        </w:rPr>
        <w:t xml:space="preserve">Requests for a project extension must be approved by the </w:t>
      </w:r>
      <w:r w:rsidR="00047B1E" w:rsidRPr="00047B1E">
        <w:rPr>
          <w:rFonts w:ascii="Arial" w:hAnsi="Arial" w:cs="Arial"/>
          <w:sz w:val="20"/>
          <w:szCs w:val="20"/>
        </w:rPr>
        <w:t xml:space="preserve">IAP </w:t>
      </w:r>
      <w:r w:rsidR="002E32F5">
        <w:rPr>
          <w:rFonts w:ascii="Arial" w:hAnsi="Arial" w:cs="Arial"/>
          <w:sz w:val="20"/>
          <w:szCs w:val="20"/>
        </w:rPr>
        <w:t>committee</w:t>
      </w:r>
      <w:r w:rsidRPr="00047B1E">
        <w:rPr>
          <w:rFonts w:ascii="Arial" w:hAnsi="Arial" w:cs="Arial"/>
          <w:sz w:val="20"/>
          <w:szCs w:val="20"/>
        </w:rPr>
        <w:t xml:space="preserve"> and submitted three months prior to the project end date. </w:t>
      </w:r>
    </w:p>
    <w:p w14:paraId="4D4C6168" w14:textId="77777777" w:rsidR="00C44F6B" w:rsidRPr="00047B1E" w:rsidRDefault="00C44F6B" w:rsidP="00374287">
      <w:pPr>
        <w:pStyle w:val="BodyText"/>
        <w:spacing w:before="9"/>
        <w:ind w:left="567" w:right="121"/>
        <w:jc w:val="both"/>
        <w:rPr>
          <w:rFonts w:ascii="Arial" w:hAnsi="Arial" w:cs="Arial"/>
          <w:sz w:val="20"/>
          <w:szCs w:val="20"/>
        </w:rPr>
      </w:pPr>
    </w:p>
    <w:p w14:paraId="0641A8CE" w14:textId="77777777" w:rsidR="00C44F6B" w:rsidRPr="00374287" w:rsidRDefault="0056682D" w:rsidP="00374287">
      <w:pPr>
        <w:pStyle w:val="BodyText"/>
        <w:ind w:left="567" w:right="121"/>
        <w:jc w:val="both"/>
        <w:rPr>
          <w:rFonts w:ascii="Arial" w:hAnsi="Arial" w:cs="Arial"/>
          <w:sz w:val="20"/>
          <w:szCs w:val="20"/>
        </w:rPr>
      </w:pPr>
      <w:r w:rsidRPr="00047B1E">
        <w:rPr>
          <w:rFonts w:ascii="Arial" w:hAnsi="Arial" w:cs="Arial"/>
          <w:spacing w:val="2"/>
          <w:sz w:val="20"/>
          <w:szCs w:val="20"/>
        </w:rPr>
        <w:t xml:space="preserve">Unless special conditions </w:t>
      </w:r>
      <w:r w:rsidRPr="00047B1E">
        <w:rPr>
          <w:rFonts w:ascii="Arial" w:hAnsi="Arial" w:cs="Arial"/>
          <w:spacing w:val="3"/>
          <w:sz w:val="20"/>
          <w:szCs w:val="20"/>
        </w:rPr>
        <w:t xml:space="preserve">are </w:t>
      </w:r>
      <w:r w:rsidRPr="00047B1E">
        <w:rPr>
          <w:rFonts w:ascii="Arial" w:hAnsi="Arial" w:cs="Arial"/>
          <w:sz w:val="20"/>
          <w:szCs w:val="20"/>
        </w:rPr>
        <w:t xml:space="preserve">set </w:t>
      </w:r>
      <w:r w:rsidRPr="00047B1E">
        <w:rPr>
          <w:rFonts w:ascii="Arial" w:hAnsi="Arial" w:cs="Arial"/>
          <w:spacing w:val="2"/>
          <w:sz w:val="20"/>
          <w:szCs w:val="20"/>
        </w:rPr>
        <w:t xml:space="preserve">down </w:t>
      </w:r>
      <w:r w:rsidRPr="00047B1E">
        <w:rPr>
          <w:rFonts w:ascii="Arial" w:hAnsi="Arial" w:cs="Arial"/>
          <w:sz w:val="20"/>
          <w:szCs w:val="20"/>
        </w:rPr>
        <w:t xml:space="preserve">by </w:t>
      </w:r>
      <w:r w:rsidRPr="00047B1E">
        <w:rPr>
          <w:rFonts w:ascii="Arial" w:hAnsi="Arial" w:cs="Arial"/>
          <w:spacing w:val="3"/>
          <w:sz w:val="20"/>
          <w:szCs w:val="20"/>
        </w:rPr>
        <w:t xml:space="preserve">the committee, </w:t>
      </w:r>
      <w:r w:rsidRPr="00047B1E">
        <w:rPr>
          <w:rFonts w:ascii="Arial" w:hAnsi="Arial" w:cs="Arial"/>
          <w:spacing w:val="5"/>
          <w:sz w:val="20"/>
          <w:szCs w:val="20"/>
        </w:rPr>
        <w:t xml:space="preserve">the </w:t>
      </w:r>
      <w:r w:rsidRPr="00047B1E">
        <w:rPr>
          <w:rFonts w:ascii="Arial" w:hAnsi="Arial" w:cs="Arial"/>
          <w:spacing w:val="2"/>
          <w:sz w:val="20"/>
          <w:szCs w:val="20"/>
        </w:rPr>
        <w:t xml:space="preserve">Chief </w:t>
      </w:r>
      <w:r w:rsidRPr="00047B1E">
        <w:rPr>
          <w:rFonts w:ascii="Arial" w:hAnsi="Arial" w:cs="Arial"/>
          <w:spacing w:val="3"/>
          <w:sz w:val="20"/>
          <w:szCs w:val="20"/>
        </w:rPr>
        <w:t xml:space="preserve">Investigator </w:t>
      </w:r>
      <w:r w:rsidRPr="00047B1E">
        <w:rPr>
          <w:rFonts w:ascii="Arial" w:hAnsi="Arial" w:cs="Arial"/>
          <w:sz w:val="20"/>
          <w:szCs w:val="20"/>
        </w:rPr>
        <w:t xml:space="preserve">is </w:t>
      </w:r>
      <w:r w:rsidRPr="00047B1E">
        <w:rPr>
          <w:rFonts w:ascii="Arial" w:hAnsi="Arial" w:cs="Arial"/>
          <w:spacing w:val="3"/>
          <w:sz w:val="20"/>
          <w:szCs w:val="20"/>
        </w:rPr>
        <w:t>responsible</w:t>
      </w:r>
      <w:r w:rsidRPr="00047B1E">
        <w:rPr>
          <w:rFonts w:ascii="Arial" w:hAnsi="Arial" w:cs="Arial"/>
          <w:spacing w:val="58"/>
          <w:sz w:val="20"/>
          <w:szCs w:val="20"/>
        </w:rPr>
        <w:t xml:space="preserve"> </w:t>
      </w:r>
      <w:r w:rsidRPr="00047B1E">
        <w:rPr>
          <w:rFonts w:ascii="Arial" w:hAnsi="Arial" w:cs="Arial"/>
          <w:sz w:val="20"/>
          <w:szCs w:val="20"/>
        </w:rPr>
        <w:t xml:space="preserve">for </w:t>
      </w:r>
      <w:r w:rsidRPr="00047B1E">
        <w:rPr>
          <w:rFonts w:ascii="Arial" w:hAnsi="Arial" w:cs="Arial"/>
          <w:spacing w:val="3"/>
          <w:sz w:val="20"/>
          <w:szCs w:val="20"/>
        </w:rPr>
        <w:t xml:space="preserve">ensuring </w:t>
      </w:r>
      <w:r w:rsidRPr="00047B1E">
        <w:rPr>
          <w:rFonts w:ascii="Arial" w:hAnsi="Arial" w:cs="Arial"/>
          <w:spacing w:val="2"/>
          <w:sz w:val="20"/>
          <w:szCs w:val="20"/>
        </w:rPr>
        <w:t xml:space="preserve">that </w:t>
      </w:r>
      <w:r w:rsidRPr="00047B1E">
        <w:rPr>
          <w:rFonts w:ascii="Arial" w:hAnsi="Arial" w:cs="Arial"/>
          <w:spacing w:val="3"/>
          <w:sz w:val="20"/>
          <w:szCs w:val="20"/>
        </w:rPr>
        <w:t xml:space="preserve">the expenditure </w:t>
      </w:r>
      <w:r w:rsidRPr="00047B1E">
        <w:rPr>
          <w:rFonts w:ascii="Arial" w:hAnsi="Arial" w:cs="Arial"/>
          <w:sz w:val="20"/>
          <w:szCs w:val="20"/>
        </w:rPr>
        <w:t xml:space="preserve">of </w:t>
      </w:r>
      <w:r w:rsidRPr="00047B1E">
        <w:rPr>
          <w:rFonts w:ascii="Arial" w:hAnsi="Arial" w:cs="Arial"/>
          <w:spacing w:val="3"/>
          <w:sz w:val="20"/>
          <w:szCs w:val="20"/>
        </w:rPr>
        <w:t xml:space="preserve">the </w:t>
      </w:r>
      <w:r w:rsidR="002E32F5">
        <w:rPr>
          <w:rFonts w:ascii="Arial" w:hAnsi="Arial" w:cs="Arial"/>
          <w:spacing w:val="3"/>
          <w:sz w:val="20"/>
          <w:szCs w:val="20"/>
        </w:rPr>
        <w:t>f</w:t>
      </w:r>
      <w:r w:rsidR="00047B1E" w:rsidRPr="00047B1E">
        <w:rPr>
          <w:rFonts w:ascii="Arial" w:hAnsi="Arial" w:cs="Arial"/>
          <w:spacing w:val="3"/>
          <w:sz w:val="20"/>
          <w:szCs w:val="20"/>
        </w:rPr>
        <w:t>unding</w:t>
      </w:r>
      <w:r w:rsidRPr="00047B1E">
        <w:rPr>
          <w:rFonts w:ascii="Arial" w:hAnsi="Arial" w:cs="Arial"/>
          <w:spacing w:val="3"/>
          <w:sz w:val="20"/>
          <w:szCs w:val="20"/>
        </w:rPr>
        <w:t xml:space="preserve"> is </w:t>
      </w:r>
      <w:r w:rsidRPr="00047B1E">
        <w:rPr>
          <w:rFonts w:ascii="Arial" w:hAnsi="Arial" w:cs="Arial"/>
          <w:spacing w:val="2"/>
          <w:sz w:val="20"/>
          <w:szCs w:val="20"/>
        </w:rPr>
        <w:t xml:space="preserve">broadly </w:t>
      </w:r>
      <w:r w:rsidRPr="00047B1E">
        <w:rPr>
          <w:rFonts w:ascii="Arial" w:hAnsi="Arial" w:cs="Arial"/>
          <w:spacing w:val="3"/>
          <w:sz w:val="20"/>
          <w:szCs w:val="20"/>
        </w:rPr>
        <w:t xml:space="preserve">in </w:t>
      </w:r>
      <w:r w:rsidRPr="00047B1E">
        <w:rPr>
          <w:rFonts w:ascii="Arial" w:hAnsi="Arial" w:cs="Arial"/>
          <w:spacing w:val="2"/>
          <w:sz w:val="20"/>
          <w:szCs w:val="20"/>
        </w:rPr>
        <w:t xml:space="preserve">accord with </w:t>
      </w:r>
      <w:r w:rsidRPr="00047B1E">
        <w:rPr>
          <w:rFonts w:ascii="Arial" w:hAnsi="Arial" w:cs="Arial"/>
          <w:spacing w:val="5"/>
          <w:sz w:val="20"/>
          <w:szCs w:val="20"/>
        </w:rPr>
        <w:t xml:space="preserve">the </w:t>
      </w:r>
      <w:r w:rsidRPr="00047B1E">
        <w:rPr>
          <w:rFonts w:ascii="Arial" w:hAnsi="Arial" w:cs="Arial"/>
          <w:spacing w:val="3"/>
          <w:sz w:val="20"/>
          <w:szCs w:val="20"/>
        </w:rPr>
        <w:t>budget presented in</w:t>
      </w:r>
      <w:r w:rsidRPr="00047B1E">
        <w:rPr>
          <w:rFonts w:ascii="Arial" w:hAnsi="Arial" w:cs="Arial"/>
          <w:spacing w:val="58"/>
          <w:sz w:val="20"/>
          <w:szCs w:val="20"/>
        </w:rPr>
        <w:t xml:space="preserve"> </w:t>
      </w:r>
      <w:r w:rsidRPr="00047B1E">
        <w:rPr>
          <w:rFonts w:ascii="Arial" w:hAnsi="Arial" w:cs="Arial"/>
          <w:sz w:val="20"/>
          <w:szCs w:val="20"/>
        </w:rPr>
        <w:t xml:space="preserve">the </w:t>
      </w:r>
      <w:r w:rsidRPr="00047B1E">
        <w:rPr>
          <w:rFonts w:ascii="Arial" w:hAnsi="Arial" w:cs="Arial"/>
          <w:spacing w:val="2"/>
          <w:sz w:val="20"/>
          <w:szCs w:val="20"/>
        </w:rPr>
        <w:t xml:space="preserve">application and </w:t>
      </w:r>
      <w:proofErr w:type="gramStart"/>
      <w:r w:rsidRPr="00047B1E">
        <w:rPr>
          <w:rFonts w:ascii="Arial" w:hAnsi="Arial" w:cs="Arial"/>
          <w:spacing w:val="3"/>
          <w:sz w:val="20"/>
          <w:szCs w:val="20"/>
        </w:rPr>
        <w:t xml:space="preserve">is consistent </w:t>
      </w:r>
      <w:r w:rsidRPr="00047B1E">
        <w:rPr>
          <w:rFonts w:ascii="Arial" w:hAnsi="Arial" w:cs="Arial"/>
          <w:sz w:val="20"/>
          <w:szCs w:val="20"/>
        </w:rPr>
        <w:t xml:space="preserve">at all </w:t>
      </w:r>
      <w:r w:rsidRPr="00047B1E">
        <w:rPr>
          <w:rFonts w:ascii="Arial" w:hAnsi="Arial" w:cs="Arial"/>
          <w:spacing w:val="2"/>
          <w:sz w:val="20"/>
          <w:szCs w:val="20"/>
        </w:rPr>
        <w:t>times</w:t>
      </w:r>
      <w:proofErr w:type="gramEnd"/>
      <w:r w:rsidRPr="00047B1E">
        <w:rPr>
          <w:rFonts w:ascii="Arial" w:hAnsi="Arial" w:cs="Arial"/>
          <w:spacing w:val="2"/>
          <w:sz w:val="20"/>
          <w:szCs w:val="20"/>
        </w:rPr>
        <w:t xml:space="preserve"> </w:t>
      </w:r>
      <w:r w:rsidRPr="00047B1E">
        <w:rPr>
          <w:rFonts w:ascii="Arial" w:hAnsi="Arial" w:cs="Arial"/>
          <w:sz w:val="20"/>
          <w:szCs w:val="20"/>
        </w:rPr>
        <w:t xml:space="preserve">with </w:t>
      </w:r>
      <w:r w:rsidRPr="00047B1E">
        <w:rPr>
          <w:rFonts w:ascii="Arial" w:hAnsi="Arial" w:cs="Arial"/>
          <w:spacing w:val="5"/>
          <w:sz w:val="20"/>
          <w:szCs w:val="20"/>
        </w:rPr>
        <w:t xml:space="preserve">the </w:t>
      </w:r>
      <w:r w:rsidRPr="00047B1E">
        <w:rPr>
          <w:rFonts w:ascii="Arial" w:hAnsi="Arial" w:cs="Arial"/>
          <w:spacing w:val="3"/>
          <w:sz w:val="20"/>
          <w:szCs w:val="20"/>
        </w:rPr>
        <w:t xml:space="preserve">nature </w:t>
      </w:r>
      <w:r w:rsidRPr="00047B1E">
        <w:rPr>
          <w:rFonts w:ascii="Arial" w:hAnsi="Arial" w:cs="Arial"/>
          <w:spacing w:val="2"/>
          <w:sz w:val="20"/>
          <w:szCs w:val="20"/>
        </w:rPr>
        <w:t xml:space="preserve">and </w:t>
      </w:r>
      <w:r w:rsidRPr="00047B1E">
        <w:rPr>
          <w:rFonts w:ascii="Arial" w:hAnsi="Arial" w:cs="Arial"/>
          <w:spacing w:val="3"/>
          <w:sz w:val="20"/>
          <w:szCs w:val="20"/>
        </w:rPr>
        <w:t xml:space="preserve">aims </w:t>
      </w:r>
      <w:r w:rsidRPr="00047B1E">
        <w:rPr>
          <w:rFonts w:ascii="Arial" w:hAnsi="Arial" w:cs="Arial"/>
          <w:sz w:val="20"/>
          <w:szCs w:val="20"/>
        </w:rPr>
        <w:t xml:space="preserve">of </w:t>
      </w:r>
      <w:r w:rsidRPr="00047B1E">
        <w:rPr>
          <w:rFonts w:ascii="Arial" w:hAnsi="Arial" w:cs="Arial"/>
          <w:spacing w:val="3"/>
          <w:sz w:val="20"/>
          <w:szCs w:val="20"/>
        </w:rPr>
        <w:t xml:space="preserve">the </w:t>
      </w:r>
      <w:r w:rsidRPr="00047B1E">
        <w:rPr>
          <w:rFonts w:ascii="Arial" w:hAnsi="Arial" w:cs="Arial"/>
          <w:sz w:val="20"/>
          <w:szCs w:val="20"/>
        </w:rPr>
        <w:t xml:space="preserve">project </w:t>
      </w:r>
      <w:r w:rsidRPr="00047B1E">
        <w:rPr>
          <w:rFonts w:ascii="Arial" w:hAnsi="Arial" w:cs="Arial"/>
          <w:spacing w:val="2"/>
          <w:sz w:val="20"/>
          <w:szCs w:val="20"/>
        </w:rPr>
        <w:t xml:space="preserve">and objectives </w:t>
      </w:r>
      <w:r w:rsidRPr="00047B1E">
        <w:rPr>
          <w:rFonts w:ascii="Arial" w:hAnsi="Arial" w:cs="Arial"/>
          <w:sz w:val="20"/>
          <w:szCs w:val="20"/>
        </w:rPr>
        <w:t xml:space="preserve">of </w:t>
      </w:r>
      <w:r w:rsidRPr="00047B1E">
        <w:rPr>
          <w:rFonts w:ascii="Arial" w:hAnsi="Arial" w:cs="Arial"/>
          <w:spacing w:val="5"/>
          <w:sz w:val="20"/>
          <w:szCs w:val="20"/>
        </w:rPr>
        <w:t>the</w:t>
      </w:r>
      <w:r w:rsidRPr="00047B1E">
        <w:rPr>
          <w:rFonts w:ascii="Arial" w:hAnsi="Arial" w:cs="Arial"/>
          <w:spacing w:val="8"/>
          <w:sz w:val="20"/>
          <w:szCs w:val="20"/>
        </w:rPr>
        <w:t xml:space="preserve"> </w:t>
      </w:r>
      <w:r w:rsidRPr="00047B1E">
        <w:rPr>
          <w:rFonts w:ascii="Arial" w:hAnsi="Arial" w:cs="Arial"/>
          <w:spacing w:val="3"/>
          <w:sz w:val="20"/>
          <w:szCs w:val="20"/>
        </w:rPr>
        <w:t>Scheme.</w:t>
      </w:r>
    </w:p>
    <w:sectPr w:rsidR="00C44F6B" w:rsidRPr="00374287">
      <w:footerReference w:type="default" r:id="rId7"/>
      <w:pgSz w:w="11910" w:h="16840"/>
      <w:pgMar w:top="1420" w:right="1320" w:bottom="940" w:left="1340" w:header="0" w:footer="7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3B4BC" w14:textId="77777777" w:rsidR="004D7908" w:rsidRDefault="004D7908">
      <w:r>
        <w:separator/>
      </w:r>
    </w:p>
  </w:endnote>
  <w:endnote w:type="continuationSeparator" w:id="0">
    <w:p w14:paraId="2010A1E8" w14:textId="77777777" w:rsidR="004D7908" w:rsidRDefault="004D7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B0DF4" w14:textId="77777777" w:rsidR="00C44F6B" w:rsidRDefault="003D4BDE">
    <w:pPr>
      <w:pStyle w:val="BodyText"/>
      <w:spacing w:line="14" w:lineRule="auto"/>
      <w:rPr>
        <w:sz w:val="20"/>
      </w:rPr>
    </w:pPr>
    <w:r>
      <w:rPr>
        <w:noProof/>
        <w:lang w:val="en-AU" w:eastAsia="en-AU"/>
      </w:rPr>
      <mc:AlternateContent>
        <mc:Choice Requires="wps">
          <w:drawing>
            <wp:anchor distT="0" distB="0" distL="114300" distR="114300" simplePos="0" relativeHeight="251663872" behindDoc="1" locked="0" layoutInCell="1" allowOverlap="1" wp14:anchorId="6EDFC320" wp14:editId="194DA082">
              <wp:simplePos x="0" y="0"/>
              <wp:positionH relativeFrom="page">
                <wp:posOffset>6550025</wp:posOffset>
              </wp:positionH>
              <wp:positionV relativeFrom="page">
                <wp:posOffset>10074910</wp:posOffset>
              </wp:positionV>
              <wp:extent cx="127000" cy="1943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354B2" w14:textId="77777777" w:rsidR="00C44F6B" w:rsidRDefault="0056682D">
                          <w:pPr>
                            <w:spacing w:before="10"/>
                            <w:ind w:left="40"/>
                            <w:rPr>
                              <w:rFonts w:ascii="Times New Roman"/>
                              <w:sz w:val="24"/>
                            </w:rPr>
                          </w:pPr>
                          <w:r>
                            <w:fldChar w:fldCharType="begin"/>
                          </w:r>
                          <w:r>
                            <w:rPr>
                              <w:rFonts w:ascii="Times New Roman"/>
                              <w:sz w:val="24"/>
                            </w:rPr>
                            <w:instrText xml:space="preserve"> PAGE </w:instrText>
                          </w:r>
                          <w:r>
                            <w:fldChar w:fldCharType="separate"/>
                          </w:r>
                          <w:r w:rsidR="006D5883">
                            <w:rPr>
                              <w:rFonts w:ascii="Times New Roman"/>
                              <w:noProof/>
                              <w:sz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FC320" id="_x0000_t202" coordsize="21600,21600" o:spt="202" path="m,l,21600r21600,l21600,xe">
              <v:stroke joinstyle="miter"/>
              <v:path gradientshapeok="t" o:connecttype="rect"/>
            </v:shapetype>
            <v:shape id="Text Box 1" o:spid="_x0000_s1026" type="#_x0000_t202" style="position:absolute;margin-left:515.75pt;margin-top:793.3pt;width:10pt;height:15.3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" filled="f" stroked="f">
              <v:path arrowok="t"/>
              <v:textbox inset="0,0,0,0">
                <w:txbxContent>
                  <w:p w14:paraId="521354B2" w14:textId="77777777" w:rsidR="00C44F6B" w:rsidRDefault="0056682D">
                    <w:pPr>
                      <w:spacing w:before="10"/>
                      <w:ind w:left="40"/>
                      <w:rPr>
                        <w:rFonts w:ascii="Times New Roman"/>
                        <w:sz w:val="24"/>
                      </w:rPr>
                    </w:pPr>
                    <w:r>
                      <w:fldChar w:fldCharType="begin"/>
                    </w:r>
                    <w:r>
                      <w:rPr>
                        <w:rFonts w:ascii="Times New Roman"/>
                        <w:sz w:val="24"/>
                      </w:rPr>
                      <w:instrText xml:space="preserve"> PAGE </w:instrText>
                    </w:r>
                    <w:r>
                      <w:fldChar w:fldCharType="separate"/>
                    </w:r>
                    <w:r w:rsidR="006D5883">
                      <w:rPr>
                        <w:rFonts w:ascii="Times New Roman"/>
                        <w:noProof/>
                        <w:sz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B4DB1" w14:textId="77777777" w:rsidR="004D7908" w:rsidRDefault="004D7908">
      <w:r>
        <w:separator/>
      </w:r>
    </w:p>
  </w:footnote>
  <w:footnote w:type="continuationSeparator" w:id="0">
    <w:p w14:paraId="01F6CBE6" w14:textId="77777777" w:rsidR="004D7908" w:rsidRDefault="004D79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71881"/>
    <w:multiLevelType w:val="hybridMultilevel"/>
    <w:tmpl w:val="A81A74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5C6505"/>
    <w:multiLevelType w:val="multilevel"/>
    <w:tmpl w:val="5E80D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B60373"/>
    <w:multiLevelType w:val="hybridMultilevel"/>
    <w:tmpl w:val="E64229FA"/>
    <w:lvl w:ilvl="0" w:tplc="CD302F4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5F41598"/>
    <w:multiLevelType w:val="hybridMultilevel"/>
    <w:tmpl w:val="3712344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0F542F26"/>
    <w:multiLevelType w:val="hybridMultilevel"/>
    <w:tmpl w:val="E6782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B0CB4"/>
    <w:multiLevelType w:val="hybridMultilevel"/>
    <w:tmpl w:val="1A7A3D20"/>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19C311DF"/>
    <w:multiLevelType w:val="hybridMultilevel"/>
    <w:tmpl w:val="A232F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694AAF"/>
    <w:multiLevelType w:val="hybridMultilevel"/>
    <w:tmpl w:val="A3C405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26A0835"/>
    <w:multiLevelType w:val="hybridMultilevel"/>
    <w:tmpl w:val="30C8C0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D343E"/>
    <w:multiLevelType w:val="hybridMultilevel"/>
    <w:tmpl w:val="EB4A1EFC"/>
    <w:lvl w:ilvl="0" w:tplc="22D46486">
      <w:start w:val="1"/>
      <w:numFmt w:val="lowerLetter"/>
      <w:lvlText w:val="%1)"/>
      <w:lvlJc w:val="left"/>
      <w:pPr>
        <w:ind w:left="1386" w:hanging="720"/>
      </w:pPr>
      <w:rPr>
        <w:rFonts w:ascii="Arial" w:eastAsia="Helvetica" w:hAnsi="Arial" w:cs="Arial" w:hint="default"/>
        <w:spacing w:val="-1"/>
        <w:w w:val="99"/>
        <w:sz w:val="22"/>
        <w:szCs w:val="22"/>
      </w:rPr>
    </w:lvl>
    <w:lvl w:ilvl="1" w:tplc="B1FCAD6C">
      <w:numFmt w:val="bullet"/>
      <w:lvlText w:val="•"/>
      <w:lvlJc w:val="left"/>
      <w:pPr>
        <w:ind w:left="2167" w:hanging="720"/>
      </w:pPr>
      <w:rPr>
        <w:rFonts w:hint="default"/>
      </w:rPr>
    </w:lvl>
    <w:lvl w:ilvl="2" w:tplc="7F240FA0">
      <w:numFmt w:val="bullet"/>
      <w:lvlText w:val="•"/>
      <w:lvlJc w:val="left"/>
      <w:pPr>
        <w:ind w:left="2954" w:hanging="720"/>
      </w:pPr>
      <w:rPr>
        <w:rFonts w:hint="default"/>
      </w:rPr>
    </w:lvl>
    <w:lvl w:ilvl="3" w:tplc="AEB263D8">
      <w:numFmt w:val="bullet"/>
      <w:lvlText w:val="•"/>
      <w:lvlJc w:val="left"/>
      <w:pPr>
        <w:ind w:left="3741" w:hanging="720"/>
      </w:pPr>
      <w:rPr>
        <w:rFonts w:hint="default"/>
      </w:rPr>
    </w:lvl>
    <w:lvl w:ilvl="4" w:tplc="AB3C9C94">
      <w:numFmt w:val="bullet"/>
      <w:lvlText w:val="•"/>
      <w:lvlJc w:val="left"/>
      <w:pPr>
        <w:ind w:left="4528" w:hanging="720"/>
      </w:pPr>
      <w:rPr>
        <w:rFonts w:hint="default"/>
      </w:rPr>
    </w:lvl>
    <w:lvl w:ilvl="5" w:tplc="82A8DA06">
      <w:numFmt w:val="bullet"/>
      <w:lvlText w:val="•"/>
      <w:lvlJc w:val="left"/>
      <w:pPr>
        <w:ind w:left="5315" w:hanging="720"/>
      </w:pPr>
      <w:rPr>
        <w:rFonts w:hint="default"/>
      </w:rPr>
    </w:lvl>
    <w:lvl w:ilvl="6" w:tplc="96B05D08">
      <w:numFmt w:val="bullet"/>
      <w:lvlText w:val="•"/>
      <w:lvlJc w:val="left"/>
      <w:pPr>
        <w:ind w:left="6102" w:hanging="720"/>
      </w:pPr>
      <w:rPr>
        <w:rFonts w:hint="default"/>
      </w:rPr>
    </w:lvl>
    <w:lvl w:ilvl="7" w:tplc="7A9E829C">
      <w:numFmt w:val="bullet"/>
      <w:lvlText w:val="•"/>
      <w:lvlJc w:val="left"/>
      <w:pPr>
        <w:ind w:left="6889" w:hanging="720"/>
      </w:pPr>
      <w:rPr>
        <w:rFonts w:hint="default"/>
      </w:rPr>
    </w:lvl>
    <w:lvl w:ilvl="8" w:tplc="255E013A">
      <w:numFmt w:val="bullet"/>
      <w:lvlText w:val="•"/>
      <w:lvlJc w:val="left"/>
      <w:pPr>
        <w:ind w:left="7676" w:hanging="720"/>
      </w:pPr>
      <w:rPr>
        <w:rFonts w:hint="default"/>
      </w:rPr>
    </w:lvl>
  </w:abstractNum>
  <w:abstractNum w:abstractNumId="10" w15:restartNumberingAfterBreak="0">
    <w:nsid w:val="28311B9E"/>
    <w:multiLevelType w:val="hybridMultilevel"/>
    <w:tmpl w:val="6902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505F5"/>
    <w:multiLevelType w:val="hybridMultilevel"/>
    <w:tmpl w:val="964E9C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E1C1B17"/>
    <w:multiLevelType w:val="hybridMultilevel"/>
    <w:tmpl w:val="F5EAA89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B70D5F"/>
    <w:multiLevelType w:val="hybridMultilevel"/>
    <w:tmpl w:val="628ABEBA"/>
    <w:lvl w:ilvl="0" w:tplc="8DC40462">
      <w:start w:val="1"/>
      <w:numFmt w:val="lowerLetter"/>
      <w:lvlText w:val="%1)"/>
      <w:lvlJc w:val="left"/>
      <w:pPr>
        <w:ind w:left="1191" w:hanging="360"/>
      </w:pPr>
      <w:rPr>
        <w:rFonts w:ascii="Helvetica" w:eastAsia="Helvetica" w:hAnsi="Helvetica" w:cs="Helvetica" w:hint="default"/>
        <w:spacing w:val="-1"/>
        <w:w w:val="99"/>
        <w:sz w:val="22"/>
        <w:szCs w:val="22"/>
      </w:rPr>
    </w:lvl>
    <w:lvl w:ilvl="1" w:tplc="832CA28E">
      <w:numFmt w:val="bullet"/>
      <w:lvlText w:val="•"/>
      <w:lvlJc w:val="left"/>
      <w:pPr>
        <w:ind w:left="2005" w:hanging="360"/>
      </w:pPr>
      <w:rPr>
        <w:rFonts w:hint="default"/>
      </w:rPr>
    </w:lvl>
    <w:lvl w:ilvl="2" w:tplc="C100D866">
      <w:numFmt w:val="bullet"/>
      <w:lvlText w:val="•"/>
      <w:lvlJc w:val="left"/>
      <w:pPr>
        <w:ind w:left="2810" w:hanging="360"/>
      </w:pPr>
      <w:rPr>
        <w:rFonts w:hint="default"/>
      </w:rPr>
    </w:lvl>
    <w:lvl w:ilvl="3" w:tplc="3FD64B20">
      <w:numFmt w:val="bullet"/>
      <w:lvlText w:val="•"/>
      <w:lvlJc w:val="left"/>
      <w:pPr>
        <w:ind w:left="3615" w:hanging="360"/>
      </w:pPr>
      <w:rPr>
        <w:rFonts w:hint="default"/>
      </w:rPr>
    </w:lvl>
    <w:lvl w:ilvl="4" w:tplc="637043FC">
      <w:numFmt w:val="bullet"/>
      <w:lvlText w:val="•"/>
      <w:lvlJc w:val="left"/>
      <w:pPr>
        <w:ind w:left="4420" w:hanging="360"/>
      </w:pPr>
      <w:rPr>
        <w:rFonts w:hint="default"/>
      </w:rPr>
    </w:lvl>
    <w:lvl w:ilvl="5" w:tplc="9446DF6E">
      <w:numFmt w:val="bullet"/>
      <w:lvlText w:val="•"/>
      <w:lvlJc w:val="left"/>
      <w:pPr>
        <w:ind w:left="5225" w:hanging="360"/>
      </w:pPr>
      <w:rPr>
        <w:rFonts w:hint="default"/>
      </w:rPr>
    </w:lvl>
    <w:lvl w:ilvl="6" w:tplc="23281B8A">
      <w:numFmt w:val="bullet"/>
      <w:lvlText w:val="•"/>
      <w:lvlJc w:val="left"/>
      <w:pPr>
        <w:ind w:left="6030" w:hanging="360"/>
      </w:pPr>
      <w:rPr>
        <w:rFonts w:hint="default"/>
      </w:rPr>
    </w:lvl>
    <w:lvl w:ilvl="7" w:tplc="FAF05B14">
      <w:numFmt w:val="bullet"/>
      <w:lvlText w:val="•"/>
      <w:lvlJc w:val="left"/>
      <w:pPr>
        <w:ind w:left="6835" w:hanging="360"/>
      </w:pPr>
      <w:rPr>
        <w:rFonts w:hint="default"/>
      </w:rPr>
    </w:lvl>
    <w:lvl w:ilvl="8" w:tplc="9028CCAE">
      <w:numFmt w:val="bullet"/>
      <w:lvlText w:val="•"/>
      <w:lvlJc w:val="left"/>
      <w:pPr>
        <w:ind w:left="7640" w:hanging="360"/>
      </w:pPr>
      <w:rPr>
        <w:rFonts w:hint="default"/>
      </w:rPr>
    </w:lvl>
  </w:abstractNum>
  <w:abstractNum w:abstractNumId="14" w15:restartNumberingAfterBreak="0">
    <w:nsid w:val="398A1D97"/>
    <w:multiLevelType w:val="hybridMultilevel"/>
    <w:tmpl w:val="D3980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9C44F5A"/>
    <w:multiLevelType w:val="hybridMultilevel"/>
    <w:tmpl w:val="F638533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C14D46"/>
    <w:multiLevelType w:val="hybridMultilevel"/>
    <w:tmpl w:val="693E05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7001E6"/>
    <w:multiLevelType w:val="hybridMultilevel"/>
    <w:tmpl w:val="1534D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86474"/>
    <w:multiLevelType w:val="multilevel"/>
    <w:tmpl w:val="1C60D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6E4AF4"/>
    <w:multiLevelType w:val="hybridMultilevel"/>
    <w:tmpl w:val="9282E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576D0B"/>
    <w:multiLevelType w:val="hybridMultilevel"/>
    <w:tmpl w:val="18688D32"/>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4D6F6D03"/>
    <w:multiLevelType w:val="hybridMultilevel"/>
    <w:tmpl w:val="C61EF3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BE02F6"/>
    <w:multiLevelType w:val="hybridMultilevel"/>
    <w:tmpl w:val="82C2CBE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0F46EB3"/>
    <w:multiLevelType w:val="hybridMultilevel"/>
    <w:tmpl w:val="1C0AEF76"/>
    <w:lvl w:ilvl="0" w:tplc="0409000F">
      <w:start w:val="1"/>
      <w:numFmt w:val="decimal"/>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4" w15:restartNumberingAfterBreak="0">
    <w:nsid w:val="51D52104"/>
    <w:multiLevelType w:val="hybridMultilevel"/>
    <w:tmpl w:val="96F4B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033B48"/>
    <w:multiLevelType w:val="hybridMultilevel"/>
    <w:tmpl w:val="D28E0972"/>
    <w:lvl w:ilvl="0" w:tplc="0C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D7136F"/>
    <w:multiLevelType w:val="hybridMultilevel"/>
    <w:tmpl w:val="96304846"/>
    <w:lvl w:ilvl="0" w:tplc="37AE63DA">
      <w:numFmt w:val="bullet"/>
      <w:lvlText w:val="◻"/>
      <w:lvlJc w:val="left"/>
      <w:pPr>
        <w:ind w:left="1551" w:hanging="590"/>
      </w:pPr>
      <w:rPr>
        <w:rFonts w:ascii="Arial" w:eastAsia="Arial" w:hAnsi="Arial" w:cs="Arial" w:hint="default"/>
        <w:w w:val="80"/>
        <w:sz w:val="19"/>
        <w:szCs w:val="19"/>
      </w:rPr>
    </w:lvl>
    <w:lvl w:ilvl="1" w:tplc="F804721C">
      <w:numFmt w:val="bullet"/>
      <w:lvlText w:val="•"/>
      <w:lvlJc w:val="left"/>
      <w:pPr>
        <w:ind w:left="2329" w:hanging="590"/>
      </w:pPr>
      <w:rPr>
        <w:rFonts w:hint="default"/>
      </w:rPr>
    </w:lvl>
    <w:lvl w:ilvl="2" w:tplc="384E54C2">
      <w:numFmt w:val="bullet"/>
      <w:lvlText w:val="•"/>
      <w:lvlJc w:val="left"/>
      <w:pPr>
        <w:ind w:left="3098" w:hanging="590"/>
      </w:pPr>
      <w:rPr>
        <w:rFonts w:hint="default"/>
      </w:rPr>
    </w:lvl>
    <w:lvl w:ilvl="3" w:tplc="FB847ACA">
      <w:numFmt w:val="bullet"/>
      <w:lvlText w:val="•"/>
      <w:lvlJc w:val="left"/>
      <w:pPr>
        <w:ind w:left="3867" w:hanging="590"/>
      </w:pPr>
      <w:rPr>
        <w:rFonts w:hint="default"/>
      </w:rPr>
    </w:lvl>
    <w:lvl w:ilvl="4" w:tplc="0D7CC8C8">
      <w:numFmt w:val="bullet"/>
      <w:lvlText w:val="•"/>
      <w:lvlJc w:val="left"/>
      <w:pPr>
        <w:ind w:left="4636" w:hanging="590"/>
      </w:pPr>
      <w:rPr>
        <w:rFonts w:hint="default"/>
      </w:rPr>
    </w:lvl>
    <w:lvl w:ilvl="5" w:tplc="33FCBBDA">
      <w:numFmt w:val="bullet"/>
      <w:lvlText w:val="•"/>
      <w:lvlJc w:val="left"/>
      <w:pPr>
        <w:ind w:left="5405" w:hanging="590"/>
      </w:pPr>
      <w:rPr>
        <w:rFonts w:hint="default"/>
      </w:rPr>
    </w:lvl>
    <w:lvl w:ilvl="6" w:tplc="2E920890">
      <w:numFmt w:val="bullet"/>
      <w:lvlText w:val="•"/>
      <w:lvlJc w:val="left"/>
      <w:pPr>
        <w:ind w:left="6174" w:hanging="590"/>
      </w:pPr>
      <w:rPr>
        <w:rFonts w:hint="default"/>
      </w:rPr>
    </w:lvl>
    <w:lvl w:ilvl="7" w:tplc="E76473C8">
      <w:numFmt w:val="bullet"/>
      <w:lvlText w:val="•"/>
      <w:lvlJc w:val="left"/>
      <w:pPr>
        <w:ind w:left="6943" w:hanging="590"/>
      </w:pPr>
      <w:rPr>
        <w:rFonts w:hint="default"/>
      </w:rPr>
    </w:lvl>
    <w:lvl w:ilvl="8" w:tplc="64B03BD4">
      <w:numFmt w:val="bullet"/>
      <w:lvlText w:val="•"/>
      <w:lvlJc w:val="left"/>
      <w:pPr>
        <w:ind w:left="7712" w:hanging="590"/>
      </w:pPr>
      <w:rPr>
        <w:rFonts w:hint="default"/>
      </w:rPr>
    </w:lvl>
  </w:abstractNum>
  <w:abstractNum w:abstractNumId="27" w15:restartNumberingAfterBreak="0">
    <w:nsid w:val="56413553"/>
    <w:multiLevelType w:val="hybridMultilevel"/>
    <w:tmpl w:val="E3363552"/>
    <w:lvl w:ilvl="0" w:tplc="F4A4D1B2">
      <w:start w:val="1"/>
      <w:numFmt w:val="decimal"/>
      <w:lvlText w:val="%1)"/>
      <w:lvlJc w:val="left"/>
      <w:pPr>
        <w:ind w:left="611" w:hanging="360"/>
        <w:jc w:val="right"/>
      </w:pPr>
      <w:rPr>
        <w:rFonts w:ascii="Helvetica" w:eastAsia="Helvetica" w:hAnsi="Helvetica" w:cs="Helvetica" w:hint="default"/>
        <w:spacing w:val="-1"/>
        <w:w w:val="99"/>
        <w:sz w:val="19"/>
        <w:szCs w:val="19"/>
      </w:rPr>
    </w:lvl>
    <w:lvl w:ilvl="1" w:tplc="12803EC8">
      <w:numFmt w:val="bullet"/>
      <w:lvlText w:val="•"/>
      <w:lvlJc w:val="left"/>
      <w:pPr>
        <w:ind w:left="1449" w:hanging="360"/>
      </w:pPr>
      <w:rPr>
        <w:rFonts w:hint="default"/>
      </w:rPr>
    </w:lvl>
    <w:lvl w:ilvl="2" w:tplc="D026FCC0">
      <w:numFmt w:val="bullet"/>
      <w:lvlText w:val="•"/>
      <w:lvlJc w:val="left"/>
      <w:pPr>
        <w:ind w:left="2278" w:hanging="360"/>
      </w:pPr>
      <w:rPr>
        <w:rFonts w:hint="default"/>
      </w:rPr>
    </w:lvl>
    <w:lvl w:ilvl="3" w:tplc="D73CB896">
      <w:numFmt w:val="bullet"/>
      <w:lvlText w:val="•"/>
      <w:lvlJc w:val="left"/>
      <w:pPr>
        <w:ind w:left="3107" w:hanging="360"/>
      </w:pPr>
      <w:rPr>
        <w:rFonts w:hint="default"/>
      </w:rPr>
    </w:lvl>
    <w:lvl w:ilvl="4" w:tplc="CD6A1BB8">
      <w:numFmt w:val="bullet"/>
      <w:lvlText w:val="•"/>
      <w:lvlJc w:val="left"/>
      <w:pPr>
        <w:ind w:left="3936" w:hanging="360"/>
      </w:pPr>
      <w:rPr>
        <w:rFonts w:hint="default"/>
      </w:rPr>
    </w:lvl>
    <w:lvl w:ilvl="5" w:tplc="CEA8A19A">
      <w:numFmt w:val="bullet"/>
      <w:lvlText w:val="•"/>
      <w:lvlJc w:val="left"/>
      <w:pPr>
        <w:ind w:left="4765" w:hanging="360"/>
      </w:pPr>
      <w:rPr>
        <w:rFonts w:hint="default"/>
      </w:rPr>
    </w:lvl>
    <w:lvl w:ilvl="6" w:tplc="2FF42F8C">
      <w:numFmt w:val="bullet"/>
      <w:lvlText w:val="•"/>
      <w:lvlJc w:val="left"/>
      <w:pPr>
        <w:ind w:left="5594" w:hanging="360"/>
      </w:pPr>
      <w:rPr>
        <w:rFonts w:hint="default"/>
      </w:rPr>
    </w:lvl>
    <w:lvl w:ilvl="7" w:tplc="92041CB6">
      <w:numFmt w:val="bullet"/>
      <w:lvlText w:val="•"/>
      <w:lvlJc w:val="left"/>
      <w:pPr>
        <w:ind w:left="6423" w:hanging="360"/>
      </w:pPr>
      <w:rPr>
        <w:rFonts w:hint="default"/>
      </w:rPr>
    </w:lvl>
    <w:lvl w:ilvl="8" w:tplc="C96CE3F0">
      <w:numFmt w:val="bullet"/>
      <w:lvlText w:val="•"/>
      <w:lvlJc w:val="left"/>
      <w:pPr>
        <w:ind w:left="7252" w:hanging="360"/>
      </w:pPr>
      <w:rPr>
        <w:rFonts w:hint="default"/>
      </w:rPr>
    </w:lvl>
  </w:abstractNum>
  <w:abstractNum w:abstractNumId="28" w15:restartNumberingAfterBreak="0">
    <w:nsid w:val="59E32448"/>
    <w:multiLevelType w:val="hybridMultilevel"/>
    <w:tmpl w:val="95127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2C1B7A"/>
    <w:multiLevelType w:val="hybridMultilevel"/>
    <w:tmpl w:val="BA8E6E7C"/>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5E8C73C4"/>
    <w:multiLevelType w:val="hybridMultilevel"/>
    <w:tmpl w:val="F61293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EA113E4"/>
    <w:multiLevelType w:val="hybridMultilevel"/>
    <w:tmpl w:val="8460F294"/>
    <w:lvl w:ilvl="0" w:tplc="0C090001">
      <w:start w:val="1"/>
      <w:numFmt w:val="bullet"/>
      <w:lvlText w:val=""/>
      <w:lvlJc w:val="left"/>
      <w:pPr>
        <w:ind w:left="830" w:hanging="360"/>
      </w:pPr>
      <w:rPr>
        <w:rFonts w:ascii="Symbol" w:hAnsi="Symbol" w:hint="default"/>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2" w15:restartNumberingAfterBreak="0">
    <w:nsid w:val="66E10782"/>
    <w:multiLevelType w:val="hybridMultilevel"/>
    <w:tmpl w:val="44528CF8"/>
    <w:lvl w:ilvl="0" w:tplc="9686FB32">
      <w:start w:val="1"/>
      <w:numFmt w:val="lowerLetter"/>
      <w:lvlText w:val="%1)"/>
      <w:lvlJc w:val="left"/>
      <w:pPr>
        <w:ind w:left="1191" w:hanging="360"/>
      </w:pPr>
      <w:rPr>
        <w:rFonts w:ascii="Arial" w:eastAsia="Helvetica" w:hAnsi="Arial" w:cs="Arial" w:hint="default"/>
        <w:spacing w:val="-1"/>
        <w:w w:val="99"/>
        <w:sz w:val="22"/>
        <w:szCs w:val="22"/>
      </w:rPr>
    </w:lvl>
    <w:lvl w:ilvl="1" w:tplc="7A7EC7DA">
      <w:numFmt w:val="bullet"/>
      <w:lvlText w:val="•"/>
      <w:lvlJc w:val="left"/>
      <w:pPr>
        <w:ind w:left="2005" w:hanging="360"/>
      </w:pPr>
      <w:rPr>
        <w:rFonts w:hint="default"/>
      </w:rPr>
    </w:lvl>
    <w:lvl w:ilvl="2" w:tplc="8E84F64C">
      <w:numFmt w:val="bullet"/>
      <w:lvlText w:val="•"/>
      <w:lvlJc w:val="left"/>
      <w:pPr>
        <w:ind w:left="2810" w:hanging="360"/>
      </w:pPr>
      <w:rPr>
        <w:rFonts w:hint="default"/>
      </w:rPr>
    </w:lvl>
    <w:lvl w:ilvl="3" w:tplc="52FAB3CE">
      <w:numFmt w:val="bullet"/>
      <w:lvlText w:val="•"/>
      <w:lvlJc w:val="left"/>
      <w:pPr>
        <w:ind w:left="3615" w:hanging="360"/>
      </w:pPr>
      <w:rPr>
        <w:rFonts w:hint="default"/>
      </w:rPr>
    </w:lvl>
    <w:lvl w:ilvl="4" w:tplc="623AAF34">
      <w:numFmt w:val="bullet"/>
      <w:lvlText w:val="•"/>
      <w:lvlJc w:val="left"/>
      <w:pPr>
        <w:ind w:left="4420" w:hanging="360"/>
      </w:pPr>
      <w:rPr>
        <w:rFonts w:hint="default"/>
      </w:rPr>
    </w:lvl>
    <w:lvl w:ilvl="5" w:tplc="144CEA26">
      <w:numFmt w:val="bullet"/>
      <w:lvlText w:val="•"/>
      <w:lvlJc w:val="left"/>
      <w:pPr>
        <w:ind w:left="5225" w:hanging="360"/>
      </w:pPr>
      <w:rPr>
        <w:rFonts w:hint="default"/>
      </w:rPr>
    </w:lvl>
    <w:lvl w:ilvl="6" w:tplc="31C84582">
      <w:numFmt w:val="bullet"/>
      <w:lvlText w:val="•"/>
      <w:lvlJc w:val="left"/>
      <w:pPr>
        <w:ind w:left="6030" w:hanging="360"/>
      </w:pPr>
      <w:rPr>
        <w:rFonts w:hint="default"/>
      </w:rPr>
    </w:lvl>
    <w:lvl w:ilvl="7" w:tplc="1C3A4878">
      <w:numFmt w:val="bullet"/>
      <w:lvlText w:val="•"/>
      <w:lvlJc w:val="left"/>
      <w:pPr>
        <w:ind w:left="6835" w:hanging="360"/>
      </w:pPr>
      <w:rPr>
        <w:rFonts w:hint="default"/>
      </w:rPr>
    </w:lvl>
    <w:lvl w:ilvl="8" w:tplc="80E0A6B4">
      <w:numFmt w:val="bullet"/>
      <w:lvlText w:val="•"/>
      <w:lvlJc w:val="left"/>
      <w:pPr>
        <w:ind w:left="7640" w:hanging="360"/>
      </w:pPr>
      <w:rPr>
        <w:rFonts w:hint="default"/>
      </w:rPr>
    </w:lvl>
  </w:abstractNum>
  <w:abstractNum w:abstractNumId="33" w15:restartNumberingAfterBreak="0">
    <w:nsid w:val="6A7E36BD"/>
    <w:multiLevelType w:val="hybridMultilevel"/>
    <w:tmpl w:val="6A1645C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B25328B"/>
    <w:multiLevelType w:val="hybridMultilevel"/>
    <w:tmpl w:val="781E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1B0AF2"/>
    <w:multiLevelType w:val="hybridMultilevel"/>
    <w:tmpl w:val="DEA86A76"/>
    <w:lvl w:ilvl="0" w:tplc="A9DE5EFC">
      <w:start w:val="1"/>
      <w:numFmt w:val="decimal"/>
      <w:lvlText w:val="%1"/>
      <w:lvlJc w:val="left"/>
      <w:pPr>
        <w:ind w:left="1131" w:hanging="481"/>
        <w:jc w:val="right"/>
      </w:pPr>
      <w:rPr>
        <w:rFonts w:ascii="Arial" w:eastAsia="Helvetica" w:hAnsi="Arial" w:cs="Arial" w:hint="default"/>
        <w:b/>
        <w:bCs/>
        <w:w w:val="99"/>
        <w:sz w:val="22"/>
        <w:szCs w:val="22"/>
      </w:rPr>
    </w:lvl>
    <w:lvl w:ilvl="1" w:tplc="CBBA2412">
      <w:start w:val="1"/>
      <w:numFmt w:val="lowerRoman"/>
      <w:lvlText w:val="%2)"/>
      <w:lvlJc w:val="left"/>
      <w:pPr>
        <w:ind w:left="1851" w:hanging="720"/>
      </w:pPr>
      <w:rPr>
        <w:rFonts w:ascii="Helvetica" w:eastAsia="Helvetica" w:hAnsi="Helvetica" w:cs="Helvetica" w:hint="default"/>
        <w:spacing w:val="0"/>
        <w:w w:val="99"/>
        <w:sz w:val="19"/>
        <w:szCs w:val="19"/>
      </w:rPr>
    </w:lvl>
    <w:lvl w:ilvl="2" w:tplc="0CC43156">
      <w:numFmt w:val="bullet"/>
      <w:lvlText w:val="•"/>
      <w:lvlJc w:val="left"/>
      <w:pPr>
        <w:ind w:left="2845" w:hanging="720"/>
      </w:pPr>
      <w:rPr>
        <w:rFonts w:hint="default"/>
      </w:rPr>
    </w:lvl>
    <w:lvl w:ilvl="3" w:tplc="1D6E73E8">
      <w:numFmt w:val="bullet"/>
      <w:lvlText w:val="•"/>
      <w:lvlJc w:val="left"/>
      <w:pPr>
        <w:ind w:left="3831" w:hanging="720"/>
      </w:pPr>
      <w:rPr>
        <w:rFonts w:hint="default"/>
      </w:rPr>
    </w:lvl>
    <w:lvl w:ilvl="4" w:tplc="15165DA0">
      <w:numFmt w:val="bullet"/>
      <w:lvlText w:val="•"/>
      <w:lvlJc w:val="left"/>
      <w:pPr>
        <w:ind w:left="4816" w:hanging="720"/>
      </w:pPr>
      <w:rPr>
        <w:rFonts w:hint="default"/>
      </w:rPr>
    </w:lvl>
    <w:lvl w:ilvl="5" w:tplc="1E3A069A">
      <w:numFmt w:val="bullet"/>
      <w:lvlText w:val="•"/>
      <w:lvlJc w:val="left"/>
      <w:pPr>
        <w:ind w:left="5802" w:hanging="720"/>
      </w:pPr>
      <w:rPr>
        <w:rFonts w:hint="default"/>
      </w:rPr>
    </w:lvl>
    <w:lvl w:ilvl="6" w:tplc="8BC47466">
      <w:numFmt w:val="bullet"/>
      <w:lvlText w:val="•"/>
      <w:lvlJc w:val="left"/>
      <w:pPr>
        <w:ind w:left="6787" w:hanging="720"/>
      </w:pPr>
      <w:rPr>
        <w:rFonts w:hint="default"/>
      </w:rPr>
    </w:lvl>
    <w:lvl w:ilvl="7" w:tplc="F2DA54CE">
      <w:numFmt w:val="bullet"/>
      <w:lvlText w:val="•"/>
      <w:lvlJc w:val="left"/>
      <w:pPr>
        <w:ind w:left="7773" w:hanging="720"/>
      </w:pPr>
      <w:rPr>
        <w:rFonts w:hint="default"/>
      </w:rPr>
    </w:lvl>
    <w:lvl w:ilvl="8" w:tplc="E6E69140">
      <w:numFmt w:val="bullet"/>
      <w:lvlText w:val="•"/>
      <w:lvlJc w:val="left"/>
      <w:pPr>
        <w:ind w:left="8758" w:hanging="720"/>
      </w:pPr>
      <w:rPr>
        <w:rFonts w:hint="default"/>
      </w:rPr>
    </w:lvl>
  </w:abstractNum>
  <w:abstractNum w:abstractNumId="36" w15:restartNumberingAfterBreak="0">
    <w:nsid w:val="6F013E32"/>
    <w:multiLevelType w:val="hybridMultilevel"/>
    <w:tmpl w:val="96FA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11E78"/>
    <w:multiLevelType w:val="hybridMultilevel"/>
    <w:tmpl w:val="180E43E0"/>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15:restartNumberingAfterBreak="0">
    <w:nsid w:val="73C8141A"/>
    <w:multiLevelType w:val="hybridMultilevel"/>
    <w:tmpl w:val="B8065E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8F5622"/>
    <w:multiLevelType w:val="hybridMultilevel"/>
    <w:tmpl w:val="9B56CEC2"/>
    <w:lvl w:ilvl="0" w:tplc="A030C10A">
      <w:start w:val="1"/>
      <w:numFmt w:val="decimal"/>
      <w:lvlText w:val="%1."/>
      <w:lvlJc w:val="left"/>
      <w:pPr>
        <w:ind w:left="1851" w:hanging="360"/>
      </w:pPr>
      <w:rPr>
        <w:rFonts w:ascii="Arial" w:eastAsia="Helvetica" w:hAnsi="Arial" w:cs="Arial" w:hint="default"/>
        <w:spacing w:val="-1"/>
        <w:w w:val="99"/>
        <w:sz w:val="22"/>
        <w:szCs w:val="22"/>
      </w:rPr>
    </w:lvl>
    <w:lvl w:ilvl="1" w:tplc="C738352A">
      <w:numFmt w:val="bullet"/>
      <w:lvlText w:val="•"/>
      <w:lvlJc w:val="left"/>
      <w:pPr>
        <w:ind w:left="2747" w:hanging="360"/>
      </w:pPr>
      <w:rPr>
        <w:rFonts w:hint="default"/>
      </w:rPr>
    </w:lvl>
    <w:lvl w:ilvl="2" w:tplc="F39C69AC">
      <w:numFmt w:val="bullet"/>
      <w:lvlText w:val="•"/>
      <w:lvlJc w:val="left"/>
      <w:pPr>
        <w:ind w:left="3634" w:hanging="360"/>
      </w:pPr>
      <w:rPr>
        <w:rFonts w:hint="default"/>
      </w:rPr>
    </w:lvl>
    <w:lvl w:ilvl="3" w:tplc="84A412FC">
      <w:numFmt w:val="bullet"/>
      <w:lvlText w:val="•"/>
      <w:lvlJc w:val="left"/>
      <w:pPr>
        <w:ind w:left="4521" w:hanging="360"/>
      </w:pPr>
      <w:rPr>
        <w:rFonts w:hint="default"/>
      </w:rPr>
    </w:lvl>
    <w:lvl w:ilvl="4" w:tplc="C0F40A60">
      <w:numFmt w:val="bullet"/>
      <w:lvlText w:val="•"/>
      <w:lvlJc w:val="left"/>
      <w:pPr>
        <w:ind w:left="5408" w:hanging="360"/>
      </w:pPr>
      <w:rPr>
        <w:rFonts w:hint="default"/>
      </w:rPr>
    </w:lvl>
    <w:lvl w:ilvl="5" w:tplc="6298D4CE">
      <w:numFmt w:val="bullet"/>
      <w:lvlText w:val="•"/>
      <w:lvlJc w:val="left"/>
      <w:pPr>
        <w:ind w:left="6295" w:hanging="360"/>
      </w:pPr>
      <w:rPr>
        <w:rFonts w:hint="default"/>
      </w:rPr>
    </w:lvl>
    <w:lvl w:ilvl="6" w:tplc="75909D92">
      <w:numFmt w:val="bullet"/>
      <w:lvlText w:val="•"/>
      <w:lvlJc w:val="left"/>
      <w:pPr>
        <w:ind w:left="7182" w:hanging="360"/>
      </w:pPr>
      <w:rPr>
        <w:rFonts w:hint="default"/>
      </w:rPr>
    </w:lvl>
    <w:lvl w:ilvl="7" w:tplc="9BF8064E">
      <w:numFmt w:val="bullet"/>
      <w:lvlText w:val="•"/>
      <w:lvlJc w:val="left"/>
      <w:pPr>
        <w:ind w:left="8069" w:hanging="360"/>
      </w:pPr>
      <w:rPr>
        <w:rFonts w:hint="default"/>
      </w:rPr>
    </w:lvl>
    <w:lvl w:ilvl="8" w:tplc="44942F6E">
      <w:numFmt w:val="bullet"/>
      <w:lvlText w:val="•"/>
      <w:lvlJc w:val="left"/>
      <w:pPr>
        <w:ind w:left="8956" w:hanging="360"/>
      </w:pPr>
      <w:rPr>
        <w:rFonts w:hint="default"/>
      </w:rPr>
    </w:lvl>
  </w:abstractNum>
  <w:abstractNum w:abstractNumId="40" w15:restartNumberingAfterBreak="0">
    <w:nsid w:val="74996F80"/>
    <w:multiLevelType w:val="hybridMultilevel"/>
    <w:tmpl w:val="7E04C39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AB5551"/>
    <w:multiLevelType w:val="multilevel"/>
    <w:tmpl w:val="76AE8F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71947F7"/>
    <w:multiLevelType w:val="hybridMultilevel"/>
    <w:tmpl w:val="128496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7A6762"/>
    <w:multiLevelType w:val="hybridMultilevel"/>
    <w:tmpl w:val="D0CA7EB0"/>
    <w:lvl w:ilvl="0" w:tplc="8976F202">
      <w:numFmt w:val="bullet"/>
      <w:lvlText w:val="◻"/>
      <w:lvlJc w:val="left"/>
      <w:pPr>
        <w:ind w:left="1371" w:hanging="360"/>
      </w:pPr>
      <w:rPr>
        <w:rFonts w:ascii="Arial" w:eastAsia="Arial" w:hAnsi="Arial" w:cs="Arial" w:hint="default"/>
        <w:w w:val="80"/>
        <w:sz w:val="19"/>
        <w:szCs w:val="19"/>
      </w:rPr>
    </w:lvl>
    <w:lvl w:ilvl="1" w:tplc="BDCCBEF6">
      <w:numFmt w:val="bullet"/>
      <w:lvlText w:val="•"/>
      <w:lvlJc w:val="left"/>
      <w:pPr>
        <w:ind w:left="2167" w:hanging="360"/>
      </w:pPr>
      <w:rPr>
        <w:rFonts w:hint="default"/>
      </w:rPr>
    </w:lvl>
    <w:lvl w:ilvl="2" w:tplc="84C2A3AC">
      <w:numFmt w:val="bullet"/>
      <w:lvlText w:val="•"/>
      <w:lvlJc w:val="left"/>
      <w:pPr>
        <w:ind w:left="2954" w:hanging="360"/>
      </w:pPr>
      <w:rPr>
        <w:rFonts w:hint="default"/>
      </w:rPr>
    </w:lvl>
    <w:lvl w:ilvl="3" w:tplc="860C2558">
      <w:numFmt w:val="bullet"/>
      <w:lvlText w:val="•"/>
      <w:lvlJc w:val="left"/>
      <w:pPr>
        <w:ind w:left="3741" w:hanging="360"/>
      </w:pPr>
      <w:rPr>
        <w:rFonts w:hint="default"/>
      </w:rPr>
    </w:lvl>
    <w:lvl w:ilvl="4" w:tplc="0EEA82C0">
      <w:numFmt w:val="bullet"/>
      <w:lvlText w:val="•"/>
      <w:lvlJc w:val="left"/>
      <w:pPr>
        <w:ind w:left="4528" w:hanging="360"/>
      </w:pPr>
      <w:rPr>
        <w:rFonts w:hint="default"/>
      </w:rPr>
    </w:lvl>
    <w:lvl w:ilvl="5" w:tplc="6D96975A">
      <w:numFmt w:val="bullet"/>
      <w:lvlText w:val="•"/>
      <w:lvlJc w:val="left"/>
      <w:pPr>
        <w:ind w:left="5315" w:hanging="360"/>
      </w:pPr>
      <w:rPr>
        <w:rFonts w:hint="default"/>
      </w:rPr>
    </w:lvl>
    <w:lvl w:ilvl="6" w:tplc="C66840BE">
      <w:numFmt w:val="bullet"/>
      <w:lvlText w:val="•"/>
      <w:lvlJc w:val="left"/>
      <w:pPr>
        <w:ind w:left="6102" w:hanging="360"/>
      </w:pPr>
      <w:rPr>
        <w:rFonts w:hint="default"/>
      </w:rPr>
    </w:lvl>
    <w:lvl w:ilvl="7" w:tplc="338E4CFA">
      <w:numFmt w:val="bullet"/>
      <w:lvlText w:val="•"/>
      <w:lvlJc w:val="left"/>
      <w:pPr>
        <w:ind w:left="6889" w:hanging="360"/>
      </w:pPr>
      <w:rPr>
        <w:rFonts w:hint="default"/>
      </w:rPr>
    </w:lvl>
    <w:lvl w:ilvl="8" w:tplc="7862B05E">
      <w:numFmt w:val="bullet"/>
      <w:lvlText w:val="•"/>
      <w:lvlJc w:val="left"/>
      <w:pPr>
        <w:ind w:left="7676" w:hanging="360"/>
      </w:pPr>
      <w:rPr>
        <w:rFonts w:hint="default"/>
      </w:rPr>
    </w:lvl>
  </w:abstractNum>
  <w:abstractNum w:abstractNumId="44" w15:restartNumberingAfterBreak="0">
    <w:nsid w:val="7A75302C"/>
    <w:multiLevelType w:val="hybridMultilevel"/>
    <w:tmpl w:val="B9629BE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B8611E3"/>
    <w:multiLevelType w:val="hybridMultilevel"/>
    <w:tmpl w:val="C6B0E9C4"/>
    <w:lvl w:ilvl="0" w:tplc="0C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32"/>
  </w:num>
  <w:num w:numId="4">
    <w:abstractNumId w:val="43"/>
  </w:num>
  <w:num w:numId="5">
    <w:abstractNumId w:val="26"/>
  </w:num>
  <w:num w:numId="6">
    <w:abstractNumId w:val="27"/>
  </w:num>
  <w:num w:numId="7">
    <w:abstractNumId w:val="39"/>
  </w:num>
  <w:num w:numId="8">
    <w:abstractNumId w:val="35"/>
  </w:num>
  <w:num w:numId="9">
    <w:abstractNumId w:val="19"/>
  </w:num>
  <w:num w:numId="10">
    <w:abstractNumId w:val="34"/>
  </w:num>
  <w:num w:numId="11">
    <w:abstractNumId w:val="3"/>
  </w:num>
  <w:num w:numId="12">
    <w:abstractNumId w:val="33"/>
  </w:num>
  <w:num w:numId="13">
    <w:abstractNumId w:val="37"/>
  </w:num>
  <w:num w:numId="14">
    <w:abstractNumId w:val="29"/>
  </w:num>
  <w:num w:numId="15">
    <w:abstractNumId w:val="40"/>
  </w:num>
  <w:num w:numId="16">
    <w:abstractNumId w:val="20"/>
  </w:num>
  <w:num w:numId="17">
    <w:abstractNumId w:val="15"/>
  </w:num>
  <w:num w:numId="18">
    <w:abstractNumId w:val="24"/>
  </w:num>
  <w:num w:numId="19">
    <w:abstractNumId w:val="10"/>
  </w:num>
  <w:num w:numId="20">
    <w:abstractNumId w:val="4"/>
  </w:num>
  <w:num w:numId="21">
    <w:abstractNumId w:val="14"/>
  </w:num>
  <w:num w:numId="22">
    <w:abstractNumId w:val="36"/>
  </w:num>
  <w:num w:numId="23">
    <w:abstractNumId w:val="23"/>
  </w:num>
  <w:num w:numId="24">
    <w:abstractNumId w:val="42"/>
  </w:num>
  <w:num w:numId="25">
    <w:abstractNumId w:val="8"/>
  </w:num>
  <w:num w:numId="26">
    <w:abstractNumId w:val="6"/>
  </w:num>
  <w:num w:numId="27">
    <w:abstractNumId w:val="0"/>
  </w:num>
  <w:num w:numId="28">
    <w:abstractNumId w:val="2"/>
  </w:num>
  <w:num w:numId="29">
    <w:abstractNumId w:val="44"/>
  </w:num>
  <w:num w:numId="30">
    <w:abstractNumId w:val="12"/>
  </w:num>
  <w:num w:numId="31">
    <w:abstractNumId w:val="41"/>
  </w:num>
  <w:num w:numId="32">
    <w:abstractNumId w:val="17"/>
  </w:num>
  <w:num w:numId="33">
    <w:abstractNumId w:val="5"/>
  </w:num>
  <w:num w:numId="34">
    <w:abstractNumId w:val="16"/>
  </w:num>
  <w:num w:numId="35">
    <w:abstractNumId w:val="28"/>
  </w:num>
  <w:num w:numId="36">
    <w:abstractNumId w:val="38"/>
  </w:num>
  <w:num w:numId="37">
    <w:abstractNumId w:val="18"/>
  </w:num>
  <w:num w:numId="38">
    <w:abstractNumId w:val="1"/>
  </w:num>
  <w:num w:numId="39">
    <w:abstractNumId w:val="31"/>
  </w:num>
  <w:num w:numId="40">
    <w:abstractNumId w:val="21"/>
  </w:num>
  <w:num w:numId="41">
    <w:abstractNumId w:val="7"/>
  </w:num>
  <w:num w:numId="42">
    <w:abstractNumId w:val="30"/>
  </w:num>
  <w:num w:numId="43">
    <w:abstractNumId w:val="25"/>
  </w:num>
  <w:num w:numId="44">
    <w:abstractNumId w:val="45"/>
  </w:num>
  <w:num w:numId="45">
    <w:abstractNumId w:val="11"/>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F6B"/>
    <w:rsid w:val="000449C9"/>
    <w:rsid w:val="00047B1E"/>
    <w:rsid w:val="00054F61"/>
    <w:rsid w:val="00074210"/>
    <w:rsid w:val="000C7ACF"/>
    <w:rsid w:val="000D0803"/>
    <w:rsid w:val="000F6032"/>
    <w:rsid w:val="00116EED"/>
    <w:rsid w:val="00131639"/>
    <w:rsid w:val="00131883"/>
    <w:rsid w:val="0019578F"/>
    <w:rsid w:val="001C2C2B"/>
    <w:rsid w:val="001D4A60"/>
    <w:rsid w:val="001E4336"/>
    <w:rsid w:val="002076F6"/>
    <w:rsid w:val="00247E9C"/>
    <w:rsid w:val="00281711"/>
    <w:rsid w:val="0029420E"/>
    <w:rsid w:val="00295B2D"/>
    <w:rsid w:val="002E32F5"/>
    <w:rsid w:val="002F12C0"/>
    <w:rsid w:val="002F6744"/>
    <w:rsid w:val="00323506"/>
    <w:rsid w:val="0033268A"/>
    <w:rsid w:val="003344D8"/>
    <w:rsid w:val="00374287"/>
    <w:rsid w:val="00384C2A"/>
    <w:rsid w:val="003D452D"/>
    <w:rsid w:val="003D4BDE"/>
    <w:rsid w:val="003F3FCE"/>
    <w:rsid w:val="00416508"/>
    <w:rsid w:val="00434E92"/>
    <w:rsid w:val="0043541A"/>
    <w:rsid w:val="004B3436"/>
    <w:rsid w:val="004B6F73"/>
    <w:rsid w:val="004D4EC8"/>
    <w:rsid w:val="004D7908"/>
    <w:rsid w:val="00521176"/>
    <w:rsid w:val="005348ED"/>
    <w:rsid w:val="0056682D"/>
    <w:rsid w:val="005F7BD7"/>
    <w:rsid w:val="006072D5"/>
    <w:rsid w:val="00617C37"/>
    <w:rsid w:val="006235AE"/>
    <w:rsid w:val="00623C8D"/>
    <w:rsid w:val="00654098"/>
    <w:rsid w:val="006673D5"/>
    <w:rsid w:val="006C0F3E"/>
    <w:rsid w:val="006D42DD"/>
    <w:rsid w:val="006D5883"/>
    <w:rsid w:val="006F3819"/>
    <w:rsid w:val="00721598"/>
    <w:rsid w:val="007E15BC"/>
    <w:rsid w:val="007E2D44"/>
    <w:rsid w:val="00851E85"/>
    <w:rsid w:val="008670C0"/>
    <w:rsid w:val="008675C7"/>
    <w:rsid w:val="0087373A"/>
    <w:rsid w:val="00922896"/>
    <w:rsid w:val="009352ED"/>
    <w:rsid w:val="009468A3"/>
    <w:rsid w:val="00962E06"/>
    <w:rsid w:val="00975A60"/>
    <w:rsid w:val="00984126"/>
    <w:rsid w:val="009A66A7"/>
    <w:rsid w:val="009B3CA5"/>
    <w:rsid w:val="009C7B00"/>
    <w:rsid w:val="00A0104E"/>
    <w:rsid w:val="00A3321E"/>
    <w:rsid w:val="00A579B3"/>
    <w:rsid w:val="00AB614B"/>
    <w:rsid w:val="00AE09BA"/>
    <w:rsid w:val="00B00D96"/>
    <w:rsid w:val="00B22119"/>
    <w:rsid w:val="00B441A7"/>
    <w:rsid w:val="00B80289"/>
    <w:rsid w:val="00B87AAD"/>
    <w:rsid w:val="00C0533C"/>
    <w:rsid w:val="00C07541"/>
    <w:rsid w:val="00C44F6B"/>
    <w:rsid w:val="00C863AB"/>
    <w:rsid w:val="00CD4ED0"/>
    <w:rsid w:val="00D23E81"/>
    <w:rsid w:val="00DB0CD9"/>
    <w:rsid w:val="00DE1A37"/>
    <w:rsid w:val="00DE6E90"/>
    <w:rsid w:val="00E00BC1"/>
    <w:rsid w:val="00E322E9"/>
    <w:rsid w:val="00E6011F"/>
    <w:rsid w:val="00E746C9"/>
    <w:rsid w:val="00EE5B66"/>
    <w:rsid w:val="00EF0813"/>
    <w:rsid w:val="00F2358C"/>
    <w:rsid w:val="00F26D24"/>
    <w:rsid w:val="00F309AA"/>
    <w:rsid w:val="00F62746"/>
    <w:rsid w:val="00F747B9"/>
    <w:rsid w:val="00F87EC4"/>
    <w:rsid w:val="00FC240A"/>
    <w:rsid w:val="00FC7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5492D"/>
  <w15:docId w15:val="{DA34F05E-D80C-BC44-97B0-A52CD72A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paragraph" w:styleId="Heading1">
    <w:name w:val="heading 1"/>
    <w:basedOn w:val="Normal"/>
    <w:uiPriority w:val="9"/>
    <w:qFormat/>
    <w:pPr>
      <w:ind w:left="651" w:hanging="541"/>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34"/>
    <w:qFormat/>
    <w:pPr>
      <w:ind w:left="119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7421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4210"/>
    <w:rPr>
      <w:rFonts w:ascii="Times New Roman" w:eastAsia="Helvetica" w:hAnsi="Times New Roman" w:cs="Times New Roman"/>
      <w:sz w:val="18"/>
      <w:szCs w:val="18"/>
    </w:rPr>
  </w:style>
  <w:style w:type="table" w:styleId="TableGrid">
    <w:name w:val="Table Grid"/>
    <w:basedOn w:val="TableNormal"/>
    <w:uiPriority w:val="39"/>
    <w:rsid w:val="001D4A60"/>
    <w:pPr>
      <w:widowControl/>
      <w:autoSpaceDE/>
      <w:autoSpaceDN/>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41A7"/>
    <w:rPr>
      <w:sz w:val="16"/>
      <w:szCs w:val="16"/>
    </w:rPr>
  </w:style>
  <w:style w:type="paragraph" w:styleId="CommentText">
    <w:name w:val="annotation text"/>
    <w:basedOn w:val="Normal"/>
    <w:link w:val="CommentTextChar"/>
    <w:uiPriority w:val="99"/>
    <w:semiHidden/>
    <w:unhideWhenUsed/>
    <w:rsid w:val="00B441A7"/>
    <w:rPr>
      <w:sz w:val="20"/>
      <w:szCs w:val="20"/>
    </w:rPr>
  </w:style>
  <w:style w:type="character" w:customStyle="1" w:styleId="CommentTextChar">
    <w:name w:val="Comment Text Char"/>
    <w:basedOn w:val="DefaultParagraphFont"/>
    <w:link w:val="CommentText"/>
    <w:uiPriority w:val="99"/>
    <w:semiHidden/>
    <w:rsid w:val="00B441A7"/>
    <w:rPr>
      <w:rFonts w:ascii="Helvetica" w:eastAsia="Helvetica" w:hAnsi="Helvetica" w:cs="Helvetica"/>
      <w:sz w:val="20"/>
      <w:szCs w:val="20"/>
    </w:rPr>
  </w:style>
  <w:style w:type="paragraph" w:styleId="CommentSubject">
    <w:name w:val="annotation subject"/>
    <w:basedOn w:val="CommentText"/>
    <w:next w:val="CommentText"/>
    <w:link w:val="CommentSubjectChar"/>
    <w:uiPriority w:val="99"/>
    <w:semiHidden/>
    <w:unhideWhenUsed/>
    <w:rsid w:val="00B441A7"/>
    <w:rPr>
      <w:b/>
      <w:bCs/>
    </w:rPr>
  </w:style>
  <w:style w:type="character" w:customStyle="1" w:styleId="CommentSubjectChar">
    <w:name w:val="Comment Subject Char"/>
    <w:basedOn w:val="CommentTextChar"/>
    <w:link w:val="CommentSubject"/>
    <w:uiPriority w:val="99"/>
    <w:semiHidden/>
    <w:rsid w:val="00B441A7"/>
    <w:rPr>
      <w:rFonts w:ascii="Helvetica" w:eastAsia="Helvetica" w:hAnsi="Helvetica" w:cs="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1331</Words>
  <Characters>7589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Park-Jones</dc:creator>
  <cp:lastModifiedBy>Ruth Park-Jones</cp:lastModifiedBy>
  <cp:revision>2</cp:revision>
  <cp:lastPrinted>2020-06-30T03:39:00Z</cp:lastPrinted>
  <dcterms:created xsi:type="dcterms:W3CDTF">2021-07-05T08:02:00Z</dcterms:created>
  <dcterms:modified xsi:type="dcterms:W3CDTF">2021-07-05T08:02:00Z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Microsoft Word</vt:lpwstr>
  </property>
  <property fmtid="{D5CDD505-2E9C-101B-9397-08002B2CF9AE}" pid="4" name="LastSaved">
    <vt:filetime>2019-04-09T00:00:00Z</vt:filetime>
  </property>
</Properties>
</file>